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757CB0" w14:textId="1DDDD4EF"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110387">
        <w:rPr>
          <w:b/>
          <w:noProof/>
          <w:sz w:val="24"/>
        </w:rPr>
        <w:t>2</w:t>
      </w:r>
      <w:r w:rsidR="003301E1">
        <w:rPr>
          <w:b/>
          <w:noProof/>
          <w:sz w:val="24"/>
        </w:rPr>
        <w:t>E</w:t>
      </w:r>
      <w:r w:rsidR="006D22A5" w:rsidRPr="006D22A5">
        <w:rPr>
          <w:rFonts w:eastAsia="Arial Unicode MS" w:cs="Arial"/>
          <w:b/>
          <w:bCs/>
          <w:sz w:val="24"/>
        </w:rPr>
        <w:t xml:space="preserve"> </w:t>
      </w:r>
      <w:r w:rsidR="006D22A5">
        <w:rPr>
          <w:rFonts w:eastAsia="Arial Unicode MS" w:cs="Arial"/>
          <w:b/>
          <w:bCs/>
          <w:sz w:val="24"/>
        </w:rPr>
        <w:t>e-meeting</w:t>
      </w:r>
      <w:r>
        <w:rPr>
          <w:b/>
          <w:i/>
          <w:noProof/>
          <w:sz w:val="24"/>
        </w:rPr>
        <w:t xml:space="preserve"> </w:t>
      </w:r>
      <w:r>
        <w:rPr>
          <w:b/>
          <w:i/>
          <w:noProof/>
          <w:sz w:val="28"/>
        </w:rPr>
        <w:tab/>
      </w:r>
      <w:r w:rsidRPr="00254C7C">
        <w:rPr>
          <w:b/>
          <w:noProof/>
          <w:sz w:val="24"/>
        </w:rPr>
        <w:t>S2-</w:t>
      </w:r>
      <w:r w:rsidR="00DB649C" w:rsidRPr="00254C7C">
        <w:rPr>
          <w:b/>
          <w:noProof/>
          <w:sz w:val="24"/>
        </w:rPr>
        <w:t>200</w:t>
      </w:r>
      <w:r w:rsidR="00DB649C">
        <w:rPr>
          <w:b/>
          <w:noProof/>
          <w:sz w:val="24"/>
        </w:rPr>
        <w:t>8729</w:t>
      </w:r>
    </w:p>
    <w:p w14:paraId="353D1E24" w14:textId="246E0BF1" w:rsidR="003A1C33" w:rsidRPr="00F76B76" w:rsidRDefault="006D22A5" w:rsidP="003A1C33">
      <w:pPr>
        <w:pBdr>
          <w:bottom w:val="single" w:sz="6" w:space="0" w:color="auto"/>
        </w:pBdr>
        <w:tabs>
          <w:tab w:val="right" w:pos="9638"/>
        </w:tabs>
        <w:rPr>
          <w:rFonts w:ascii="Arial" w:hAnsi="Arial" w:cs="Arial"/>
          <w:b/>
          <w:bCs/>
          <w:sz w:val="24"/>
          <w:szCs w:val="24"/>
        </w:rPr>
      </w:pPr>
      <w:r w:rsidRPr="006D22A5">
        <w:rPr>
          <w:rFonts w:ascii="Arial" w:hAnsi="Arial" w:cs="Arial"/>
          <w:b/>
          <w:bCs/>
          <w:sz w:val="24"/>
        </w:rPr>
        <w:t>Elbonia, November 16 – 20, 2020</w:t>
      </w:r>
      <w:r w:rsidR="003A1C33">
        <w:rPr>
          <w:rFonts w:ascii="Arial" w:hAnsi="Arial" w:cs="Arial"/>
          <w:b/>
          <w:bCs/>
        </w:rPr>
        <w:tab/>
      </w:r>
    </w:p>
    <w:p w14:paraId="04BA1962" w14:textId="6608E262" w:rsidR="003A1C33" w:rsidRPr="00F24DAC" w:rsidRDefault="003A1C33" w:rsidP="003A1C33">
      <w:pPr>
        <w:ind w:left="2127" w:hanging="2127"/>
        <w:rPr>
          <w:rFonts w:ascii="Arial" w:hAnsi="Arial" w:cs="Arial"/>
          <w:b/>
          <w:lang w:val="en-US"/>
        </w:rPr>
      </w:pPr>
      <w:r>
        <w:rPr>
          <w:rFonts w:ascii="Arial" w:hAnsi="Arial" w:cs="Arial"/>
          <w:b/>
        </w:rPr>
        <w:t>Source:</w:t>
      </w:r>
      <w:r>
        <w:rPr>
          <w:rFonts w:ascii="Arial" w:hAnsi="Arial" w:cs="Arial"/>
          <w:b/>
        </w:rPr>
        <w:tab/>
      </w:r>
      <w:r w:rsidR="004D4418">
        <w:rPr>
          <w:rFonts w:ascii="Arial" w:hAnsi="Arial" w:cs="Arial"/>
          <w:b/>
        </w:rPr>
        <w:t>Huawei, HiSilicon</w:t>
      </w:r>
      <w:r w:rsidR="00AF4986">
        <w:rPr>
          <w:rFonts w:ascii="Arial" w:hAnsi="Arial" w:cs="Arial"/>
          <w:b/>
        </w:rPr>
        <w:t>, Intel</w:t>
      </w:r>
      <w:r>
        <w:rPr>
          <w:rFonts w:ascii="Arial" w:hAnsi="Arial" w:cs="Arial"/>
          <w:b/>
        </w:rPr>
        <w:t xml:space="preserve"> </w:t>
      </w:r>
    </w:p>
    <w:p w14:paraId="726C70F5" w14:textId="31840627"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KI#</w:t>
      </w:r>
      <w:r w:rsidR="0051230D">
        <w:rPr>
          <w:rFonts w:ascii="Arial" w:hAnsi="Arial" w:cs="Arial"/>
          <w:b/>
          <w:bCs/>
        </w:rPr>
        <w:t>2</w:t>
      </w:r>
      <w:r w:rsidRPr="00DF3608">
        <w:rPr>
          <w:rFonts w:ascii="Arial" w:hAnsi="Arial" w:cs="Arial"/>
          <w:b/>
          <w:bCs/>
        </w:rPr>
        <w:t>,</w:t>
      </w:r>
      <w:r w:rsidR="004D4418">
        <w:rPr>
          <w:rFonts w:ascii="Arial" w:hAnsi="Arial" w:cs="Arial"/>
          <w:b/>
          <w:bCs/>
        </w:rPr>
        <w:t xml:space="preserve"> Update to</w:t>
      </w:r>
      <w:r w:rsidRPr="00DF3608">
        <w:rPr>
          <w:rFonts w:ascii="Arial" w:hAnsi="Arial" w:cs="Arial"/>
          <w:b/>
          <w:bCs/>
        </w:rPr>
        <w:t xml:space="preserve"> </w:t>
      </w:r>
      <w:r w:rsidR="009D26B0">
        <w:rPr>
          <w:rFonts w:ascii="Arial" w:hAnsi="Arial" w:cs="Arial"/>
          <w:b/>
          <w:bCs/>
        </w:rPr>
        <w:t>Solution #32</w:t>
      </w:r>
    </w:p>
    <w:p w14:paraId="45365539" w14:textId="303E1D0A"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A52367">
        <w:rPr>
          <w:rFonts w:ascii="Arial" w:hAnsi="Arial" w:cs="Arial"/>
          <w:b/>
        </w:rPr>
        <w:t>Approval</w:t>
      </w:r>
    </w:p>
    <w:p w14:paraId="50704D0A" w14:textId="609BA70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Pr="0007722B">
        <w:rPr>
          <w:rFonts w:ascii="Arial" w:hAnsi="Arial" w:cs="Arial"/>
          <w:b/>
        </w:rPr>
        <w:t>FS_enh_EC</w:t>
      </w:r>
      <w:r w:rsidDel="005833A0">
        <w:rPr>
          <w:rFonts w:ascii="Arial" w:hAnsi="Arial" w:cs="Arial"/>
          <w:b/>
        </w:rPr>
        <w:t xml:space="preserve"> </w:t>
      </w:r>
      <w:r>
        <w:rPr>
          <w:rFonts w:ascii="Arial" w:hAnsi="Arial" w:cs="Arial"/>
          <w:b/>
        </w:rPr>
        <w:t>/Rel-17</w:t>
      </w:r>
    </w:p>
    <w:p w14:paraId="1448E0DD" w14:textId="31A44854"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4D4418">
        <w:rPr>
          <w:rFonts w:ascii="Arial" w:hAnsi="Arial" w:cs="Arial"/>
          <w:i/>
        </w:rPr>
        <w:t xml:space="preserve">update to </w:t>
      </w:r>
      <w:r w:rsidR="009D26B0">
        <w:rPr>
          <w:rFonts w:ascii="Arial" w:hAnsi="Arial" w:cs="Arial"/>
          <w:i/>
        </w:rPr>
        <w:t>solution #32</w:t>
      </w:r>
      <w:r w:rsidR="004D4418">
        <w:rPr>
          <w:rFonts w:ascii="Arial" w:hAnsi="Arial" w:cs="Arial"/>
          <w:i/>
        </w:rPr>
        <w:t>.</w:t>
      </w:r>
      <w:r w:rsidR="0048706F">
        <w:rPr>
          <w:rFonts w:ascii="Arial" w:hAnsi="Arial" w:cs="Arial"/>
          <w:i/>
        </w:rPr>
        <w:t xml:space="preserve"> </w:t>
      </w:r>
    </w:p>
    <w:p w14:paraId="4AE74BB0" w14:textId="77777777" w:rsidR="003A1C33" w:rsidRDefault="003A1C33" w:rsidP="003A1C33">
      <w:pPr>
        <w:pStyle w:val="1"/>
      </w:pPr>
      <w:r>
        <w:t>1</w:t>
      </w:r>
      <w:r>
        <w:tab/>
        <w:t>Introduction</w:t>
      </w:r>
    </w:p>
    <w:p w14:paraId="530854D6" w14:textId="0ECE8EAF" w:rsidR="00192EFD" w:rsidRPr="004D4418" w:rsidRDefault="009D26B0" w:rsidP="002D3866">
      <w:pPr>
        <w:rPr>
          <w:lang w:eastAsia="zh-CN"/>
        </w:rPr>
      </w:pPr>
      <w:r>
        <w:rPr>
          <w:lang w:eastAsia="zh-CN"/>
        </w:rPr>
        <w:t xml:space="preserve">This contribution proposes to update solution #32, to clarify that the SMF receives </w:t>
      </w:r>
      <w:r w:rsidR="008602FF">
        <w:rPr>
          <w:lang w:val="en-US" w:eastAsia="zh-CN"/>
        </w:rPr>
        <w:t>DNS Suffix</w:t>
      </w:r>
      <w:r w:rsidR="000040E5">
        <w:rPr>
          <w:lang w:eastAsia="zh-CN"/>
        </w:rPr>
        <w:t>, FQDN</w:t>
      </w:r>
      <w:r w:rsidR="001260FA">
        <w:rPr>
          <w:lang w:eastAsia="zh-CN"/>
        </w:rPr>
        <w:t xml:space="preserve"> from AF. </w:t>
      </w:r>
      <w:r w:rsidR="000040E5">
        <w:rPr>
          <w:lang w:eastAsia="zh-CN"/>
        </w:rPr>
        <w:t xml:space="preserve">Also the IP ranges of local DN (corresponding to DNAI) can be configured at the SMF locally. </w:t>
      </w:r>
      <w:r w:rsidR="001260FA">
        <w:rPr>
          <w:lang w:eastAsia="zh-CN"/>
        </w:rPr>
        <w:t xml:space="preserve">During </w:t>
      </w:r>
      <w:r w:rsidR="000040E5">
        <w:rPr>
          <w:lang w:eastAsia="zh-CN"/>
        </w:rPr>
        <w:t xml:space="preserve">L-PSA </w:t>
      </w:r>
      <w:r w:rsidR="001260FA">
        <w:rPr>
          <w:lang w:eastAsia="zh-CN"/>
        </w:rPr>
        <w:t>insertion/change/removal, SMF determines wh</w:t>
      </w:r>
      <w:r w:rsidR="00F24DAC">
        <w:rPr>
          <w:lang w:eastAsia="zh-CN"/>
        </w:rPr>
        <w:t xml:space="preserve">ether </w:t>
      </w:r>
      <w:r w:rsidR="00F24DAC">
        <w:rPr>
          <w:lang w:val="en-US" w:eastAsia="zh-CN"/>
        </w:rPr>
        <w:t>the</w:t>
      </w:r>
      <w:r w:rsidR="00F24DAC" w:rsidRPr="00F24DAC">
        <w:rPr>
          <w:lang w:eastAsia="zh-CN"/>
        </w:rPr>
        <w:t xml:space="preserve"> </w:t>
      </w:r>
      <w:r w:rsidR="00F24DAC">
        <w:rPr>
          <w:lang w:eastAsia="zh-CN"/>
        </w:rPr>
        <w:t>UE’s DNS cache need be flushed</w:t>
      </w:r>
      <w:r w:rsidR="001260FA">
        <w:rPr>
          <w:lang w:eastAsia="zh-CN"/>
        </w:rPr>
        <w:t xml:space="preserve">. For example, when a new L-PSA corresponding a local DN is inserted, the DNS records </w:t>
      </w:r>
      <w:r w:rsidR="000040E5">
        <w:rPr>
          <w:lang w:eastAsia="zh-CN"/>
        </w:rPr>
        <w:t>associated with</w:t>
      </w:r>
      <w:r w:rsidR="001260FA">
        <w:rPr>
          <w:lang w:eastAsia="zh-CN"/>
        </w:rPr>
        <w:t xml:space="preserve"> the </w:t>
      </w:r>
      <w:r w:rsidR="000040E5">
        <w:rPr>
          <w:lang w:eastAsia="zh-CN"/>
        </w:rPr>
        <w:t xml:space="preserve">DNAI of </w:t>
      </w:r>
      <w:r w:rsidR="001260FA">
        <w:rPr>
          <w:lang w:eastAsia="zh-CN"/>
        </w:rPr>
        <w:t>new local DN</w:t>
      </w:r>
      <w:r w:rsidR="002E2E00">
        <w:rPr>
          <w:lang w:eastAsia="zh-CN"/>
        </w:rPr>
        <w:t xml:space="preserve"> need be flushed</w:t>
      </w:r>
      <w:r w:rsidR="000040E5">
        <w:rPr>
          <w:lang w:eastAsia="zh-CN"/>
        </w:rPr>
        <w:t xml:space="preserve">. </w:t>
      </w:r>
      <w:r w:rsidR="005B1E9D">
        <w:rPr>
          <w:lang w:eastAsia="zh-CN"/>
        </w:rPr>
        <w:t>Thus</w:t>
      </w:r>
      <w:r w:rsidR="001260FA">
        <w:rPr>
          <w:lang w:eastAsia="zh-CN"/>
        </w:rPr>
        <w:t xml:space="preserve"> the UE can select EAS from the new DN. </w:t>
      </w:r>
      <w:r w:rsidR="000040E5">
        <w:rPr>
          <w:lang w:eastAsia="zh-CN"/>
        </w:rPr>
        <w:t>Similar action can be done i</w:t>
      </w:r>
      <w:r w:rsidR="001260FA">
        <w:rPr>
          <w:lang w:eastAsia="zh-CN"/>
        </w:rPr>
        <w:t xml:space="preserve">f a L-PSA corresponding to a </w:t>
      </w:r>
      <w:r w:rsidR="002E2E00">
        <w:rPr>
          <w:lang w:eastAsia="zh-CN"/>
        </w:rPr>
        <w:t>local</w:t>
      </w:r>
      <w:r w:rsidR="001260FA">
        <w:rPr>
          <w:lang w:eastAsia="zh-CN"/>
        </w:rPr>
        <w:t xml:space="preserve"> DN is removed.</w:t>
      </w:r>
    </w:p>
    <w:p w14:paraId="07227518" w14:textId="1D6CC5E6" w:rsidR="00AC11B4" w:rsidRDefault="00AC11B4" w:rsidP="00AC11B4">
      <w:pPr>
        <w:pStyle w:val="1"/>
      </w:pPr>
      <w:bookmarkStart w:id="10" w:name="_Toc50468387"/>
      <w:bookmarkStart w:id="11" w:name="_Toc50468657"/>
      <w:bookmarkStart w:id="12" w:name="_Toc50468928"/>
      <w:bookmarkStart w:id="13" w:name="_Toc50630903"/>
      <w:bookmarkStart w:id="14" w:name="_Toc50631405"/>
      <w:bookmarkStart w:id="15"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Default="0080455A" w:rsidP="00AC11B4">
      <w:r>
        <w:t>It is proposed to add the following changes in TR 23.748.</w:t>
      </w:r>
    </w:p>
    <w:p w14:paraId="3EA541C5" w14:textId="77777777" w:rsidR="00C01C3B" w:rsidRPr="00AC11B4" w:rsidRDefault="00C01C3B" w:rsidP="00AC11B4"/>
    <w:p w14:paraId="42A3010F" w14:textId="5A0E5822" w:rsidR="00894634" w:rsidRPr="00C01C3B" w:rsidRDefault="00894634" w:rsidP="00C01C3B">
      <w:pPr>
        <w:rPr>
          <w:rFonts w:ascii="Arial" w:hAnsi="Arial"/>
          <w:color w:val="FF0000"/>
          <w:sz w:val="32"/>
          <w:lang w:eastAsia="zh-CN"/>
        </w:rPr>
      </w:pPr>
      <w:r w:rsidRPr="00C01C3B">
        <w:rPr>
          <w:rFonts w:ascii="Arial" w:hAnsi="Arial"/>
          <w:color w:val="FF0000"/>
          <w:sz w:val="32"/>
          <w:lang w:eastAsia="zh-CN"/>
        </w:rPr>
        <w:t>***********</w:t>
      </w:r>
      <w:r w:rsidR="00706BC6" w:rsidRPr="00C01C3B">
        <w:rPr>
          <w:rFonts w:ascii="Arial" w:hAnsi="Arial"/>
          <w:color w:val="FF0000"/>
          <w:sz w:val="32"/>
          <w:lang w:eastAsia="zh-CN"/>
        </w:rPr>
        <w:t>*************</w:t>
      </w:r>
      <w:r w:rsidRPr="00C01C3B">
        <w:rPr>
          <w:rFonts w:ascii="Arial" w:hAnsi="Arial"/>
          <w:color w:val="FF0000"/>
          <w:sz w:val="32"/>
          <w:lang w:eastAsia="zh-CN"/>
        </w:rPr>
        <w:t>**** Start Change *******</w:t>
      </w:r>
      <w:r w:rsidR="00706BC6" w:rsidRPr="00C01C3B">
        <w:rPr>
          <w:rFonts w:ascii="Arial" w:hAnsi="Arial"/>
          <w:color w:val="FF0000"/>
          <w:sz w:val="32"/>
          <w:lang w:eastAsia="zh-CN"/>
        </w:rPr>
        <w:t>**************</w:t>
      </w:r>
      <w:r w:rsidRPr="00C01C3B">
        <w:rPr>
          <w:rFonts w:ascii="Arial" w:hAnsi="Arial"/>
          <w:color w:val="FF0000"/>
          <w:sz w:val="32"/>
          <w:lang w:eastAsia="zh-CN"/>
        </w:rPr>
        <w:t>******</w:t>
      </w:r>
    </w:p>
    <w:p w14:paraId="7EDD494D" w14:textId="77777777" w:rsidR="001260FA" w:rsidRPr="00520DE9" w:rsidRDefault="001260FA" w:rsidP="001260FA">
      <w:pPr>
        <w:pStyle w:val="3"/>
      </w:pPr>
      <w:bookmarkStart w:id="16" w:name="_Toc43317430"/>
      <w:bookmarkStart w:id="17" w:name="_Toc43374902"/>
      <w:bookmarkStart w:id="18" w:name="_Toc43375363"/>
      <w:bookmarkStart w:id="19" w:name="_Toc43801887"/>
      <w:bookmarkStart w:id="20" w:name="_Toc43806153"/>
      <w:bookmarkStart w:id="21" w:name="_Toc43806460"/>
      <w:bookmarkStart w:id="22" w:name="_Toc50466929"/>
      <w:bookmarkStart w:id="23" w:name="_Toc50468273"/>
      <w:bookmarkStart w:id="24" w:name="_Toc50468543"/>
      <w:bookmarkStart w:id="25" w:name="_Toc50468814"/>
      <w:bookmarkStart w:id="26" w:name="_Toc50630767"/>
      <w:bookmarkStart w:id="27" w:name="_Toc50631269"/>
      <w:bookmarkStart w:id="28" w:name="_Toc2086459"/>
      <w:bookmarkStart w:id="29" w:name="_Toc43806245"/>
      <w:bookmarkStart w:id="30" w:name="_Toc43806552"/>
      <w:bookmarkStart w:id="31" w:name="_Toc50630907"/>
      <w:bookmarkStart w:id="32" w:name="_Toc50631409"/>
      <w:bookmarkEnd w:id="10"/>
      <w:bookmarkEnd w:id="11"/>
      <w:bookmarkEnd w:id="12"/>
      <w:bookmarkEnd w:id="13"/>
      <w:bookmarkEnd w:id="14"/>
      <w:bookmarkEnd w:id="15"/>
      <w:r w:rsidRPr="00520DE9">
        <w:t>6.32.1</w:t>
      </w:r>
      <w:r w:rsidRPr="00520DE9">
        <w:rPr>
          <w:rFonts w:hint="eastAsia"/>
        </w:rPr>
        <w:tab/>
        <w:t>Description</w:t>
      </w:r>
      <w:bookmarkEnd w:id="16"/>
      <w:bookmarkEnd w:id="17"/>
      <w:bookmarkEnd w:id="18"/>
      <w:bookmarkEnd w:id="19"/>
      <w:bookmarkEnd w:id="20"/>
      <w:bookmarkEnd w:id="21"/>
      <w:bookmarkEnd w:id="22"/>
      <w:bookmarkEnd w:id="23"/>
      <w:bookmarkEnd w:id="24"/>
      <w:bookmarkEnd w:id="25"/>
      <w:bookmarkEnd w:id="26"/>
      <w:bookmarkEnd w:id="27"/>
    </w:p>
    <w:p w14:paraId="0A52170C" w14:textId="77777777" w:rsidR="001260FA" w:rsidRDefault="001260FA" w:rsidP="001260FA">
      <w:r w:rsidRPr="00520DE9">
        <w:t>The solution addresses Key Issue #2: Edge relocation.</w:t>
      </w:r>
    </w:p>
    <w:p w14:paraId="0A4AD572" w14:textId="77777777" w:rsidR="001260FA" w:rsidRDefault="001260FA" w:rsidP="001260FA">
      <w:r w:rsidRPr="00520DE9">
        <w:t>The solution</w:t>
      </w:r>
      <w:r>
        <w:t xml:space="preserve"> is also for Key Issue #1, which addresses Edge AS discovery including aspects related to:</w:t>
      </w:r>
    </w:p>
    <w:p w14:paraId="73EB1EB9" w14:textId="77777777" w:rsidR="001260FA" w:rsidRPr="002341A6" w:rsidRDefault="001260FA" w:rsidP="001260FA">
      <w:pPr>
        <w:pStyle w:val="B1"/>
      </w:pPr>
      <w:r w:rsidRPr="002341A6">
        <w:t>-</w:t>
      </w:r>
      <w:r w:rsidRPr="002341A6">
        <w:tab/>
        <w:t>Whether and if yes how to support UE rediscovery of Edge Application Server when the previous Edge Application Server becomes non-optimal or unavailable to the UE?</w:t>
      </w:r>
    </w:p>
    <w:p w14:paraId="1E0694C6" w14:textId="77777777" w:rsidR="001260FA" w:rsidRDefault="001260FA" w:rsidP="001260FA">
      <w:pPr>
        <w:rPr>
          <w:lang w:eastAsia="ko-KR"/>
        </w:rPr>
      </w:pPr>
      <w:r>
        <w:rPr>
          <w:lang w:eastAsia="ko-KR"/>
        </w:rPr>
        <w:t>If ULCL is used to access the edge network, the UE is unaware of the ULCL insertion/removal/change. An application may be deployed in multiple edge networks, and the UE may already have connected to an application server in one edge network, and cached the related DNS record locally. When UE moves, the application located at the old edge network may be not optimized for UE to visit. In this case, if the new edge network has the same application server, it is preferred that the new application server in the new edge network is selected by the UE.</w:t>
      </w:r>
    </w:p>
    <w:p w14:paraId="7D862341" w14:textId="77777777" w:rsidR="001260FA" w:rsidRDefault="001260FA" w:rsidP="001260FA">
      <w:pPr>
        <w:rPr>
          <w:lang w:eastAsia="ko-KR"/>
        </w:rPr>
      </w:pPr>
      <w:r>
        <w:rPr>
          <w:lang w:eastAsia="ko-KR"/>
        </w:rPr>
        <w:t>However, since the UE has cached the DNS record, the UE will still connect to the application server located in old edge network. To solve the issue, the following solution is proposed:</w:t>
      </w:r>
    </w:p>
    <w:p w14:paraId="1E035EB7" w14:textId="77777777" w:rsidR="001260FA" w:rsidRDefault="001260FA" w:rsidP="001260FA">
      <w:pPr>
        <w:pStyle w:val="B1"/>
        <w:rPr>
          <w:lang w:eastAsia="ko-KR"/>
        </w:rPr>
      </w:pPr>
      <w:r>
        <w:rPr>
          <w:lang w:eastAsia="ko-KR"/>
        </w:rPr>
        <w:t>-</w:t>
      </w:r>
      <w:r>
        <w:rPr>
          <w:lang w:eastAsia="ko-KR"/>
        </w:rPr>
        <w:tab/>
        <w:t>When DNAI changes, i.e. the ULCL is changed or removed, the SMF sends a DNS re-resolution indication to UE. This DNS resolution indication tells UE to rediscover the application server in the indicated area. After receiving the DNS re-resolution indication, if UE wants to establish a connection to an application server associated with the DNS re-resolution indication, the UE will trigger a new DNS query, and the application server in the new edge network can then be selected and the path is optimized. The new DNS query can also be done immediately if t</w:t>
      </w:r>
      <w:bookmarkStart w:id="33" w:name="_GoBack"/>
      <w:bookmarkEnd w:id="33"/>
      <w:r>
        <w:rPr>
          <w:lang w:eastAsia="ko-KR"/>
        </w:rPr>
        <w:t>he UE receives the DNS re-resolution indication.</w:t>
      </w:r>
    </w:p>
    <w:p w14:paraId="14CC79A8" w14:textId="77777777" w:rsidR="003D0701" w:rsidRDefault="001260FA" w:rsidP="00B7442E">
      <w:pPr>
        <w:pStyle w:val="B1"/>
        <w:ind w:left="0" w:firstLine="0"/>
        <w:rPr>
          <w:ins w:id="34" w:author="作者"/>
          <w:lang w:eastAsia="ko-KR"/>
        </w:rPr>
      </w:pPr>
      <w:ins w:id="35" w:author="作者">
        <w:r>
          <w:rPr>
            <w:lang w:eastAsia="ko-KR"/>
          </w:rPr>
          <w:t xml:space="preserve">The AF provides the </w:t>
        </w:r>
        <w:r w:rsidR="00AF4986">
          <w:rPr>
            <w:lang w:eastAsia="ko-KR"/>
          </w:rPr>
          <w:t>DNS Suffix</w:t>
        </w:r>
        <w:r>
          <w:rPr>
            <w:lang w:eastAsia="ko-KR"/>
          </w:rPr>
          <w:t xml:space="preserve"> and/or </w:t>
        </w:r>
        <w:r w:rsidR="00614A36" w:rsidRPr="001456C2">
          <w:rPr>
            <w:lang w:eastAsia="ko-KR"/>
          </w:rPr>
          <w:t>FQDN</w:t>
        </w:r>
        <w:r w:rsidR="00AF4986">
          <w:rPr>
            <w:lang w:eastAsia="ko-KR"/>
          </w:rPr>
          <w:t>s</w:t>
        </w:r>
        <w:r>
          <w:rPr>
            <w:lang w:eastAsia="ko-KR"/>
          </w:rPr>
          <w:t xml:space="preserve"> supported by a local DN (i.e. </w:t>
        </w:r>
        <w:r w:rsidR="003D0701">
          <w:rPr>
            <w:lang w:val="en-US" w:eastAsia="ko-KR"/>
          </w:rPr>
          <w:t xml:space="preserve">the AF is supported in which </w:t>
        </w:r>
        <w:r>
          <w:rPr>
            <w:lang w:eastAsia="ko-KR"/>
          </w:rPr>
          <w:t xml:space="preserve">corresponding DNAI) via AF </w:t>
        </w:r>
        <w:r w:rsidR="001456C2" w:rsidRPr="001456C2">
          <w:rPr>
            <w:lang w:eastAsia="ko-KR"/>
          </w:rPr>
          <w:t>influence on traffic routing</w:t>
        </w:r>
        <w:r w:rsidR="00614A36">
          <w:rPr>
            <w:lang w:eastAsia="ko-KR"/>
          </w:rPr>
          <w:t xml:space="preserve"> </w:t>
        </w:r>
        <w:r w:rsidR="00614A36" w:rsidRPr="001456C2">
          <w:rPr>
            <w:lang w:val="en-US" w:eastAsia="ko-KR"/>
          </w:rPr>
          <w:t>as defined in TS23.502 clause</w:t>
        </w:r>
        <w:r w:rsidR="001863DD">
          <w:rPr>
            <w:lang w:val="en-US" w:eastAsia="ko-KR"/>
          </w:rPr>
          <w:t xml:space="preserve"> 4.3.6</w:t>
        </w:r>
        <w:r>
          <w:rPr>
            <w:lang w:eastAsia="ko-KR"/>
          </w:rPr>
          <w:t>. The information is stored in UDR, and provisioned to SMF by PCF</w:t>
        </w:r>
        <w:r w:rsidR="00B7442E">
          <w:rPr>
            <w:lang w:eastAsia="ko-KR"/>
          </w:rPr>
          <w:t xml:space="preserve">. </w:t>
        </w:r>
        <w:r w:rsidR="00614A36" w:rsidRPr="001456C2">
          <w:rPr>
            <w:lang w:eastAsia="ko-KR"/>
          </w:rPr>
          <w:t xml:space="preserve">The IP ranges of each DNAI can </w:t>
        </w:r>
        <w:r w:rsidR="00F20EFB">
          <w:rPr>
            <w:lang w:eastAsia="ko-KR"/>
          </w:rPr>
          <w:t xml:space="preserve">also </w:t>
        </w:r>
        <w:r w:rsidR="00614A36" w:rsidRPr="001456C2">
          <w:rPr>
            <w:lang w:eastAsia="ko-KR"/>
          </w:rPr>
          <w:t>be configured at the SMF locally.</w:t>
        </w:r>
        <w:r w:rsidR="00614A36">
          <w:rPr>
            <w:lang w:eastAsia="ko-KR"/>
          </w:rPr>
          <w:t xml:space="preserve"> </w:t>
        </w:r>
        <w:r w:rsidR="00B7442E">
          <w:rPr>
            <w:lang w:eastAsia="ko-KR"/>
          </w:rPr>
          <w:t xml:space="preserve">During </w:t>
        </w:r>
        <w:r w:rsidR="00F20EFB">
          <w:rPr>
            <w:lang w:eastAsia="ko-KR"/>
          </w:rPr>
          <w:t>L-PSA</w:t>
        </w:r>
        <w:r w:rsidR="00B7442E">
          <w:rPr>
            <w:lang w:eastAsia="ko-KR"/>
          </w:rPr>
          <w:t xml:space="preserve"> insertion/removal/</w:t>
        </w:r>
        <w:r w:rsidR="001456C2">
          <w:rPr>
            <w:lang w:eastAsia="ko-KR"/>
          </w:rPr>
          <w:t xml:space="preserve"> </w:t>
        </w:r>
        <w:r w:rsidR="00B7442E">
          <w:rPr>
            <w:lang w:eastAsia="ko-KR"/>
          </w:rPr>
          <w:t xml:space="preserve">change, the SMF uses this information to determine the </w:t>
        </w:r>
        <w:r w:rsidR="00AF4986">
          <w:rPr>
            <w:lang w:eastAsia="ko-KR"/>
          </w:rPr>
          <w:t>DNS Suffix</w:t>
        </w:r>
        <w:r w:rsidR="00A92497">
          <w:rPr>
            <w:lang w:eastAsia="ko-KR"/>
          </w:rPr>
          <w:t>, FQDN</w:t>
        </w:r>
        <w:r w:rsidR="00AF4986">
          <w:rPr>
            <w:lang w:eastAsia="ko-KR"/>
          </w:rPr>
          <w:t>s</w:t>
        </w:r>
        <w:r w:rsidR="00A92497">
          <w:rPr>
            <w:lang w:eastAsia="ko-KR"/>
          </w:rPr>
          <w:t xml:space="preserve"> or </w:t>
        </w:r>
        <w:r w:rsidR="00B7442E">
          <w:rPr>
            <w:lang w:eastAsia="ko-KR"/>
          </w:rPr>
          <w:t xml:space="preserve">IP </w:t>
        </w:r>
        <w:r w:rsidR="00B7442E">
          <w:rPr>
            <w:lang w:eastAsia="ko-KR"/>
          </w:rPr>
          <w:lastRenderedPageBreak/>
          <w:t xml:space="preserve">ranges that will be included </w:t>
        </w:r>
        <w:r w:rsidR="00A92497">
          <w:rPr>
            <w:lang w:eastAsia="ko-KR"/>
          </w:rPr>
          <w:t xml:space="preserve">as </w:t>
        </w:r>
        <w:r w:rsidR="00A92497" w:rsidRPr="001456C2">
          <w:rPr>
            <w:lang w:eastAsia="ko-KR"/>
          </w:rPr>
          <w:t>the associated area information (see step 2 of clause 6.32.2)</w:t>
        </w:r>
        <w:r w:rsidR="00A92497">
          <w:rPr>
            <w:lang w:eastAsia="ko-KR"/>
          </w:rPr>
          <w:t xml:space="preserve"> with</w:t>
        </w:r>
        <w:r w:rsidR="00B7442E">
          <w:rPr>
            <w:lang w:eastAsia="ko-KR"/>
          </w:rPr>
          <w:t>in</w:t>
        </w:r>
        <w:r w:rsidR="001863DD">
          <w:rPr>
            <w:lang w:eastAsia="ko-KR"/>
          </w:rPr>
          <w:t xml:space="preserve"> </w:t>
        </w:r>
        <w:r w:rsidR="00A92497">
          <w:rPr>
            <w:lang w:eastAsia="ko-KR"/>
          </w:rPr>
          <w:t xml:space="preserve">the </w:t>
        </w:r>
        <w:r w:rsidR="00614A36" w:rsidRPr="001456C2">
          <w:rPr>
            <w:lang w:eastAsia="ko-KR"/>
          </w:rPr>
          <w:t>NAS message</w:t>
        </w:r>
        <w:r w:rsidR="00A92497">
          <w:rPr>
            <w:lang w:eastAsia="ko-KR"/>
          </w:rPr>
          <w:t>.</w:t>
        </w:r>
        <w:r w:rsidR="00B7442E" w:rsidRPr="001456C2">
          <w:rPr>
            <w:lang w:eastAsia="ko-KR"/>
          </w:rPr>
          <w:t xml:space="preserve"> </w:t>
        </w:r>
        <w:r w:rsidR="00614A36" w:rsidRPr="001456C2">
          <w:rPr>
            <w:lang w:eastAsia="ko-KR"/>
          </w:rPr>
          <w:t>S</w:t>
        </w:r>
        <w:r w:rsidR="00B7442E" w:rsidRPr="001456C2">
          <w:rPr>
            <w:lang w:eastAsia="ko-KR"/>
          </w:rPr>
          <w:t>o that UE can remove DNS record</w:t>
        </w:r>
        <w:r w:rsidR="00A92497">
          <w:rPr>
            <w:lang w:eastAsia="ko-KR"/>
          </w:rPr>
          <w:t>(</w:t>
        </w:r>
        <w:r w:rsidR="00B7442E" w:rsidRPr="001456C2">
          <w:rPr>
            <w:lang w:eastAsia="ko-KR"/>
          </w:rPr>
          <w:t>s</w:t>
        </w:r>
        <w:r w:rsidR="00A92497">
          <w:rPr>
            <w:lang w:eastAsia="ko-KR"/>
          </w:rPr>
          <w:t>), which</w:t>
        </w:r>
        <w:r w:rsidR="00B7442E" w:rsidRPr="001456C2">
          <w:rPr>
            <w:lang w:eastAsia="ko-KR"/>
          </w:rPr>
          <w:t xml:space="preserve"> are related to the local DN</w:t>
        </w:r>
        <w:r w:rsidR="003D0701">
          <w:rPr>
            <w:lang w:eastAsia="ko-KR"/>
          </w:rPr>
          <w:t xml:space="preserve"> to be removed</w:t>
        </w:r>
        <w:r w:rsidR="00B7442E" w:rsidRPr="001456C2">
          <w:rPr>
            <w:lang w:eastAsia="ko-KR"/>
          </w:rPr>
          <w:t xml:space="preserve"> or </w:t>
        </w:r>
        <w:r w:rsidR="00A92497">
          <w:rPr>
            <w:lang w:eastAsia="ko-KR"/>
          </w:rPr>
          <w:t>inserted</w:t>
        </w:r>
        <w:r w:rsidR="00614A36" w:rsidRPr="001456C2">
          <w:rPr>
            <w:lang w:eastAsia="ko-KR"/>
          </w:rPr>
          <w:t>.</w:t>
        </w:r>
        <w:r w:rsidR="00B7442E" w:rsidRPr="001456C2">
          <w:rPr>
            <w:lang w:eastAsia="ko-KR"/>
          </w:rPr>
          <w:t xml:space="preserve"> </w:t>
        </w:r>
      </w:ins>
    </w:p>
    <w:p w14:paraId="02554DC1" w14:textId="27E9CDEE" w:rsidR="001260FA" w:rsidRDefault="003D0701" w:rsidP="003D0701">
      <w:pPr>
        <w:pStyle w:val="NO"/>
        <w:rPr>
          <w:lang w:eastAsia="ko-KR"/>
        </w:rPr>
      </w:pPr>
      <w:ins w:id="36" w:author="作者">
        <w:r>
          <w:rPr>
            <w:lang w:eastAsia="ko-KR"/>
          </w:rPr>
          <w:t xml:space="preserve">NOTE: </w:t>
        </w:r>
        <w:r w:rsidR="00614A36" w:rsidRPr="001456C2">
          <w:rPr>
            <w:lang w:eastAsia="ko-KR"/>
          </w:rPr>
          <w:t>T</w:t>
        </w:r>
        <w:r w:rsidR="00B7442E" w:rsidRPr="001456C2">
          <w:rPr>
            <w:lang w:eastAsia="ko-KR"/>
          </w:rPr>
          <w:t xml:space="preserve">he SMF </w:t>
        </w:r>
        <w:r w:rsidR="001456C2">
          <w:rPr>
            <w:lang w:eastAsia="ko-KR"/>
          </w:rPr>
          <w:t>is not required</w:t>
        </w:r>
        <w:r w:rsidR="00B7442E" w:rsidRPr="001456C2">
          <w:rPr>
            <w:lang w:eastAsia="ko-KR"/>
          </w:rPr>
          <w:t xml:space="preserve"> to be aware </w:t>
        </w:r>
        <w:r>
          <w:rPr>
            <w:lang w:eastAsia="ko-KR"/>
          </w:rPr>
          <w:t>the</w:t>
        </w:r>
        <w:r w:rsidR="00B7442E" w:rsidRPr="001456C2">
          <w:rPr>
            <w:lang w:eastAsia="ko-KR"/>
          </w:rPr>
          <w:t xml:space="preserve"> DNS records </w:t>
        </w:r>
        <w:r>
          <w:rPr>
            <w:lang w:eastAsia="ko-KR"/>
          </w:rPr>
          <w:t xml:space="preserve">which </w:t>
        </w:r>
        <w:r w:rsidR="00614A36" w:rsidRPr="001456C2">
          <w:rPr>
            <w:lang w:eastAsia="ko-KR"/>
          </w:rPr>
          <w:t>have been</w:t>
        </w:r>
        <w:r w:rsidR="00B7442E" w:rsidRPr="001456C2">
          <w:rPr>
            <w:lang w:eastAsia="ko-KR"/>
          </w:rPr>
          <w:t xml:space="preserve"> stor</w:t>
        </w:r>
        <w:r w:rsidR="00B7442E">
          <w:rPr>
            <w:lang w:eastAsia="ko-KR"/>
          </w:rPr>
          <w:t>ed in UE’s DNS cache.</w:t>
        </w:r>
      </w:ins>
    </w:p>
    <w:p w14:paraId="19B117A8" w14:textId="77777777" w:rsidR="00603D67" w:rsidRPr="00794BA0" w:rsidRDefault="00603D67" w:rsidP="00603D67">
      <w:pPr>
        <w:pStyle w:val="3"/>
      </w:pPr>
      <w:bookmarkStart w:id="37" w:name="_Toc43317431"/>
      <w:bookmarkStart w:id="38" w:name="_Toc43374903"/>
      <w:bookmarkStart w:id="39" w:name="_Toc43375364"/>
      <w:bookmarkStart w:id="40" w:name="_Toc43801888"/>
      <w:bookmarkStart w:id="41" w:name="_Toc43806154"/>
      <w:bookmarkStart w:id="42" w:name="_Toc43806461"/>
      <w:bookmarkStart w:id="43" w:name="_Toc50466930"/>
      <w:bookmarkStart w:id="44" w:name="_Toc50468274"/>
      <w:bookmarkStart w:id="45" w:name="_Toc50468544"/>
      <w:bookmarkStart w:id="46" w:name="_Toc50468815"/>
      <w:bookmarkStart w:id="47" w:name="_Toc50630768"/>
      <w:bookmarkStart w:id="48" w:name="_Toc54944116"/>
      <w:bookmarkStart w:id="49" w:name="_Toc54945592"/>
      <w:bookmarkStart w:id="50" w:name="_Toc54945979"/>
      <w:bookmarkStart w:id="51" w:name="_Toc54946364"/>
      <w:r w:rsidRPr="00794BA0">
        <w:t>6.32.2</w:t>
      </w:r>
      <w:r w:rsidRPr="00794BA0">
        <w:tab/>
        <w:t>Procedures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39E538BC" w14:textId="77777777" w:rsidR="00603D67" w:rsidRPr="00794BA0" w:rsidRDefault="00603D67" w:rsidP="00603D67">
      <w:pPr>
        <w:pStyle w:val="TH"/>
      </w:pPr>
      <w:r w:rsidRPr="00794BA0">
        <w:object w:dxaOrig="7158" w:dyaOrig="6046" w14:anchorId="24277B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302.2pt" o:ole="">
            <v:imagedata r:id="rId8" o:title=""/>
          </v:shape>
          <o:OLEObject Type="Embed" ProgID="Visio.Drawing.15" ShapeID="_x0000_i1025" DrawAspect="Content" ObjectID="_1666471617" r:id="rId9"/>
        </w:object>
      </w:r>
    </w:p>
    <w:p w14:paraId="29BE60AF" w14:textId="77777777" w:rsidR="00603D67" w:rsidRPr="00794BA0" w:rsidRDefault="00603D67" w:rsidP="00603D67">
      <w:pPr>
        <w:pStyle w:val="TF"/>
      </w:pPr>
      <w:r w:rsidRPr="00794BA0">
        <w:t>Figure 6.32.2-1: CN instructed UE DNS cache flush</w:t>
      </w:r>
    </w:p>
    <w:p w14:paraId="078FF1FE" w14:textId="77777777" w:rsidR="00603D67" w:rsidRPr="00794BA0" w:rsidRDefault="00603D67" w:rsidP="00603D67">
      <w:pPr>
        <w:pStyle w:val="B1"/>
        <w:rPr>
          <w:lang w:eastAsia="zh-CN"/>
        </w:rPr>
      </w:pPr>
      <w:r w:rsidRPr="00794BA0">
        <w:rPr>
          <w:lang w:eastAsia="zh-CN"/>
        </w:rPr>
        <w:t>1.</w:t>
      </w:r>
      <w:r w:rsidRPr="00794BA0">
        <w:rPr>
          <w:lang w:eastAsia="zh-CN"/>
        </w:rPr>
        <w:tab/>
        <w:t>The UE connected to the application server located in an edge computing network accessed via ULCL1. So the original data path from UE to application server is via ULCL1. When the UE moves, and SMF decides to remove ULCL1 which corresponding to DNAI1, and inserts ULCL2 corresponding to DNAI2.</w:t>
      </w:r>
    </w:p>
    <w:p w14:paraId="38435DA3" w14:textId="77777777" w:rsidR="00603D67" w:rsidRPr="00794BA0" w:rsidRDefault="00603D67" w:rsidP="00603D67">
      <w:pPr>
        <w:pStyle w:val="B1"/>
        <w:rPr>
          <w:lang w:eastAsia="zh-CN"/>
        </w:rPr>
      </w:pPr>
      <w:r w:rsidRPr="00794BA0">
        <w:rPr>
          <w:lang w:eastAsia="zh-CN"/>
        </w:rPr>
        <w:t>2.</w:t>
      </w:r>
      <w:r w:rsidRPr="00794BA0">
        <w:rPr>
          <w:lang w:eastAsia="zh-CN"/>
        </w:rPr>
        <w:tab/>
        <w:t>The SMF sends DNS re-resolution indication to UE via PDU Session Modification Command. The indication may be associated with an area information, which is indicated by the IP segment, subnet info, a list of FQDNs or DNS suffixes. The application server which is located in the indicated area need be rediscovered.</w:t>
      </w:r>
    </w:p>
    <w:p w14:paraId="0B6C112E" w14:textId="77777777" w:rsidR="00603D67" w:rsidRPr="00794BA0" w:rsidRDefault="00603D67" w:rsidP="00603D67">
      <w:pPr>
        <w:pStyle w:val="B1"/>
        <w:rPr>
          <w:lang w:eastAsia="zh-CN"/>
        </w:rPr>
      </w:pPr>
      <w:r w:rsidRPr="00794BA0">
        <w:rPr>
          <w:lang w:eastAsia="zh-CN"/>
        </w:rPr>
        <w:tab/>
        <w:t>If the area information is not included, it means all the DNS cache information is cleaned.</w:t>
      </w:r>
    </w:p>
    <w:p w14:paraId="4BDBD8D1" w14:textId="77777777" w:rsidR="00603D67" w:rsidRPr="00794BA0" w:rsidRDefault="00603D67" w:rsidP="00603D67">
      <w:pPr>
        <w:pStyle w:val="B1"/>
        <w:rPr>
          <w:lang w:eastAsia="zh-CN"/>
        </w:rPr>
      </w:pPr>
      <w:r w:rsidRPr="00794BA0">
        <w:rPr>
          <w:lang w:eastAsia="zh-CN"/>
        </w:rPr>
        <w:t>3.</w:t>
      </w:r>
      <w:r w:rsidRPr="00794BA0">
        <w:rPr>
          <w:lang w:eastAsia="zh-CN"/>
        </w:rPr>
        <w:tab/>
        <w:t>The UE either remove or replace (i.e. with the new DNS record) the DNS records stored locally. If the area information is included in the DNS re-resolution indication, the UE only remove or replace the DNS records corresponding to that area information.</w:t>
      </w:r>
    </w:p>
    <w:p w14:paraId="4C19B23A" w14:textId="77777777" w:rsidR="00603D67" w:rsidRPr="00794BA0" w:rsidRDefault="00603D67" w:rsidP="00603D67">
      <w:pPr>
        <w:pStyle w:val="B1"/>
        <w:rPr>
          <w:lang w:eastAsia="zh-CN"/>
        </w:rPr>
      </w:pPr>
      <w:r w:rsidRPr="00794BA0">
        <w:rPr>
          <w:lang w:eastAsia="zh-CN"/>
        </w:rPr>
        <w:tab/>
        <w:t>The active connection between the UE and the EAS is not impacted. This operation triggers UE to reselect EAS when UE initiates a new connection with EAS.</w:t>
      </w:r>
    </w:p>
    <w:p w14:paraId="10D72EEB" w14:textId="77777777" w:rsidR="00603D67" w:rsidRPr="00794BA0" w:rsidRDefault="00603D67" w:rsidP="00603D67">
      <w:pPr>
        <w:pStyle w:val="B1"/>
        <w:rPr>
          <w:lang w:eastAsia="zh-CN"/>
        </w:rPr>
      </w:pPr>
      <w:r w:rsidRPr="00794BA0">
        <w:rPr>
          <w:lang w:eastAsia="zh-CN"/>
        </w:rPr>
        <w:t>4-6.</w:t>
      </w:r>
      <w:r w:rsidRPr="00794BA0">
        <w:rPr>
          <w:lang w:eastAsia="zh-CN"/>
        </w:rPr>
        <w:tab/>
        <w:t>When the UE wants to establish a connection with an application server for which the DNS record has been removed, the UE send a DNS query. The new DNS query can also be done immediately if the UE receives the DNS re-resolution indication, i.e. the DNS record is replaced by the new application server information.</w:t>
      </w:r>
    </w:p>
    <w:p w14:paraId="2A2FAAAA" w14:textId="77777777" w:rsidR="00603D67" w:rsidRPr="00794BA0" w:rsidRDefault="00603D67" w:rsidP="00603D67">
      <w:pPr>
        <w:pStyle w:val="B1"/>
        <w:rPr>
          <w:lang w:eastAsia="zh-CN"/>
        </w:rPr>
      </w:pPr>
      <w:r w:rsidRPr="00794BA0">
        <w:rPr>
          <w:lang w:eastAsia="zh-CN"/>
        </w:rPr>
        <w:tab/>
        <w:t>Then based on the solution on how to find the edge application server, the best application server that can serve the UE, e.g. the application server located in the edge computing network corresponding to ULCL2, is selected.</w:t>
      </w:r>
    </w:p>
    <w:p w14:paraId="01B30591" w14:textId="77777777" w:rsidR="00603D67" w:rsidRPr="00794BA0" w:rsidRDefault="00603D67" w:rsidP="00603D67">
      <w:pPr>
        <w:pStyle w:val="B1"/>
        <w:rPr>
          <w:lang w:eastAsia="zh-CN"/>
        </w:rPr>
      </w:pPr>
      <w:r w:rsidRPr="00794BA0">
        <w:rPr>
          <w:lang w:eastAsia="zh-CN"/>
        </w:rPr>
        <w:tab/>
        <w:t>The UE connects to the new application server located in the edge computing network corresponding ULCL2.</w:t>
      </w:r>
    </w:p>
    <w:p w14:paraId="4BE93BEE" w14:textId="77777777" w:rsidR="00603D67" w:rsidRPr="00794BA0" w:rsidRDefault="00603D67" w:rsidP="00603D67">
      <w:pPr>
        <w:pStyle w:val="3"/>
        <w:rPr>
          <w:lang w:eastAsia="zh-CN"/>
        </w:rPr>
      </w:pPr>
      <w:bookmarkStart w:id="52" w:name="_Toc43317432"/>
      <w:bookmarkStart w:id="53" w:name="_Toc43374904"/>
      <w:bookmarkStart w:id="54" w:name="_Toc43375365"/>
      <w:bookmarkStart w:id="55" w:name="_Toc43801889"/>
      <w:bookmarkStart w:id="56" w:name="_Toc43806155"/>
      <w:bookmarkStart w:id="57" w:name="_Toc43806462"/>
      <w:bookmarkStart w:id="58" w:name="_Toc50466931"/>
      <w:bookmarkStart w:id="59" w:name="_Toc50468275"/>
      <w:bookmarkStart w:id="60" w:name="_Toc50468545"/>
      <w:bookmarkStart w:id="61" w:name="_Toc50468816"/>
      <w:bookmarkStart w:id="62" w:name="_Toc50630769"/>
      <w:bookmarkStart w:id="63" w:name="_Toc54944117"/>
      <w:bookmarkStart w:id="64" w:name="_Toc54945593"/>
      <w:bookmarkStart w:id="65" w:name="_Toc54945980"/>
      <w:bookmarkStart w:id="66" w:name="_Toc54946365"/>
      <w:r w:rsidRPr="00794BA0">
        <w:rPr>
          <w:lang w:eastAsia="zh-CN"/>
        </w:rPr>
        <w:lastRenderedPageBreak/>
        <w:t>6.32.3</w:t>
      </w:r>
      <w:r w:rsidRPr="00794BA0">
        <w:rPr>
          <w:lang w:eastAsia="zh-CN"/>
        </w:rPr>
        <w:tab/>
      </w:r>
      <w:bookmarkEnd w:id="52"/>
      <w:r w:rsidRPr="00794BA0">
        <w:t>Impacts on services, entities and interfaces</w:t>
      </w:r>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4DACF267" w14:textId="2A5B76AB" w:rsidR="00603D67" w:rsidRPr="00794BA0" w:rsidRDefault="00603D67" w:rsidP="00603D67">
      <w:pPr>
        <w:pStyle w:val="B1"/>
        <w:rPr>
          <w:rFonts w:eastAsia="宋体"/>
        </w:rPr>
      </w:pPr>
      <w:r w:rsidRPr="00794BA0">
        <w:rPr>
          <w:rFonts w:eastAsia="宋体"/>
        </w:rPr>
        <w:t>-</w:t>
      </w:r>
      <w:r w:rsidRPr="00794BA0">
        <w:rPr>
          <w:rFonts w:eastAsia="宋体"/>
        </w:rPr>
        <w:tab/>
        <w:t>SMF: send DNS re-resolution indication and area information to UE when DNAI changes.</w:t>
      </w:r>
      <w:ins w:id="67" w:author="作者">
        <w:r>
          <w:rPr>
            <w:rFonts w:eastAsia="宋体"/>
          </w:rPr>
          <w:t xml:space="preserve"> The area information can be the </w:t>
        </w:r>
        <w:r w:rsidRPr="00603D67">
          <w:rPr>
            <w:rFonts w:eastAsia="宋体"/>
          </w:rPr>
          <w:t>DNS Suffix, FQDNs or IP ranges</w:t>
        </w:r>
        <w:r>
          <w:rPr>
            <w:rFonts w:eastAsia="宋体"/>
          </w:rPr>
          <w:t xml:space="preserve">. The DNS Suffix or FQDNs are received from AF. The IP ranges are configured at the SMF locally. </w:t>
        </w:r>
      </w:ins>
    </w:p>
    <w:p w14:paraId="7EDC3B32" w14:textId="77777777" w:rsidR="00603D67" w:rsidRPr="00794BA0" w:rsidRDefault="00603D67" w:rsidP="00603D67">
      <w:pPr>
        <w:pStyle w:val="B1"/>
        <w:rPr>
          <w:rFonts w:eastAsia="宋体"/>
        </w:rPr>
      </w:pPr>
      <w:r w:rsidRPr="00794BA0">
        <w:rPr>
          <w:rFonts w:eastAsia="宋体"/>
        </w:rPr>
        <w:t>-</w:t>
      </w:r>
      <w:r w:rsidRPr="00794BA0">
        <w:rPr>
          <w:rFonts w:eastAsia="宋体"/>
        </w:rPr>
        <w:tab/>
        <w:t>UE: rediscover application server and store new DNS records based on DNS re-resolution indication and area information received from network.</w:t>
      </w:r>
    </w:p>
    <w:p w14:paraId="1125E299" w14:textId="2AB8371A" w:rsidR="00E1552B" w:rsidRPr="00C01C3B" w:rsidRDefault="00E1552B" w:rsidP="00C01C3B">
      <w:pPr>
        <w:rPr>
          <w:rFonts w:ascii="Arial" w:hAnsi="Arial"/>
          <w:color w:val="FF0000"/>
          <w:sz w:val="32"/>
          <w:lang w:eastAsia="zh-CN"/>
        </w:rPr>
      </w:pPr>
      <w:r w:rsidRPr="00C01C3B">
        <w:rPr>
          <w:rFonts w:ascii="Arial" w:hAnsi="Arial"/>
          <w:color w:val="FF0000"/>
          <w:sz w:val="32"/>
          <w:lang w:eastAsia="zh-CN"/>
        </w:rPr>
        <w:t>******</w:t>
      </w:r>
      <w:r w:rsidR="00AB1A24" w:rsidRPr="00C01C3B">
        <w:rPr>
          <w:rFonts w:ascii="Arial" w:hAnsi="Arial"/>
          <w:color w:val="FF0000"/>
          <w:sz w:val="32"/>
          <w:lang w:eastAsia="zh-CN"/>
        </w:rPr>
        <w:t>******************</w:t>
      </w:r>
      <w:r w:rsidRPr="00C01C3B">
        <w:rPr>
          <w:rFonts w:ascii="Arial" w:hAnsi="Arial"/>
          <w:color w:val="FF0000"/>
          <w:sz w:val="32"/>
          <w:lang w:eastAsia="zh-CN"/>
        </w:rPr>
        <w:t>********* End Change *******</w:t>
      </w:r>
      <w:r w:rsidR="00AB1A24" w:rsidRPr="00C01C3B">
        <w:rPr>
          <w:rFonts w:ascii="Arial" w:hAnsi="Arial"/>
          <w:color w:val="FF0000"/>
          <w:sz w:val="32"/>
          <w:lang w:eastAsia="zh-CN"/>
        </w:rPr>
        <w:t>***************</w:t>
      </w:r>
      <w:r w:rsidRPr="00C01C3B">
        <w:rPr>
          <w:rFonts w:ascii="Arial" w:hAnsi="Arial"/>
          <w:color w:val="FF0000"/>
          <w:sz w:val="32"/>
          <w:lang w:eastAsia="zh-CN"/>
        </w:rPr>
        <w:t>******</w:t>
      </w:r>
      <w:bookmarkEnd w:id="28"/>
      <w:bookmarkEnd w:id="29"/>
      <w:bookmarkEnd w:id="30"/>
      <w:bookmarkEnd w:id="31"/>
      <w:bookmarkEnd w:id="32"/>
    </w:p>
    <w:sectPr w:rsidR="00E1552B" w:rsidRPr="00C01C3B">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034A60" w14:textId="77777777" w:rsidR="00B30254" w:rsidRDefault="00B30254">
      <w:r>
        <w:separator/>
      </w:r>
    </w:p>
  </w:endnote>
  <w:endnote w:type="continuationSeparator" w:id="0">
    <w:p w14:paraId="77E06274" w14:textId="77777777" w:rsidR="00B30254" w:rsidRDefault="00B30254">
      <w:r>
        <w:continuationSeparator/>
      </w:r>
    </w:p>
  </w:endnote>
  <w:endnote w:type="continuationNotice" w:id="1">
    <w:p w14:paraId="59DDF441" w14:textId="77777777" w:rsidR="00B30254" w:rsidRDefault="00B302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7FF0A" w14:textId="77777777" w:rsidR="001260FA" w:rsidRDefault="001260F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2F2349" w14:textId="77777777" w:rsidR="00B30254" w:rsidRDefault="00B30254">
      <w:r>
        <w:separator/>
      </w:r>
    </w:p>
  </w:footnote>
  <w:footnote w:type="continuationSeparator" w:id="0">
    <w:p w14:paraId="15B7E717" w14:textId="77777777" w:rsidR="00B30254" w:rsidRDefault="00B30254">
      <w:r>
        <w:continuationSeparator/>
      </w:r>
    </w:p>
  </w:footnote>
  <w:footnote w:type="continuationNotice" w:id="1">
    <w:p w14:paraId="00B9D597" w14:textId="77777777" w:rsidR="00B30254" w:rsidRDefault="00B3025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36BA76" w14:textId="0A874B9B" w:rsidR="001260FA" w:rsidRDefault="001260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91314">
      <w:rPr>
        <w:rFonts w:ascii="Arial" w:hAnsi="Arial" w:cs="Arial"/>
        <w:b/>
        <w:noProof/>
        <w:sz w:val="18"/>
        <w:szCs w:val="18"/>
      </w:rPr>
      <w:t>2</w:t>
    </w:r>
    <w:r>
      <w:rPr>
        <w:rFonts w:ascii="Arial" w:hAnsi="Arial" w:cs="Arial"/>
        <w:b/>
        <w:sz w:val="18"/>
        <w:szCs w:val="18"/>
      </w:rPr>
      <w:fldChar w:fldCharType="end"/>
    </w:r>
  </w:p>
  <w:p w14:paraId="11EFD576" w14:textId="77777777" w:rsidR="001260FA" w:rsidRDefault="001260F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0"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9"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1"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4"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8"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4"/>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21"/>
  </w:num>
  <w:num w:numId="9">
    <w:abstractNumId w:val="28"/>
  </w:num>
  <w:num w:numId="10">
    <w:abstractNumId w:val="19"/>
  </w:num>
  <w:num w:numId="11">
    <w:abstractNumId w:val="22"/>
  </w:num>
  <w:num w:numId="12">
    <w:abstractNumId w:val="16"/>
  </w:num>
  <w:num w:numId="13">
    <w:abstractNumId w:val="30"/>
  </w:num>
  <w:num w:numId="14">
    <w:abstractNumId w:val="5"/>
  </w:num>
  <w:num w:numId="15">
    <w:abstractNumId w:val="6"/>
  </w:num>
  <w:num w:numId="16">
    <w:abstractNumId w:val="12"/>
  </w:num>
  <w:num w:numId="17">
    <w:abstractNumId w:val="11"/>
  </w:num>
  <w:num w:numId="18">
    <w:abstractNumId w:val="10"/>
  </w:num>
  <w:num w:numId="19">
    <w:abstractNumId w:val="27"/>
  </w:num>
  <w:num w:numId="20">
    <w:abstractNumId w:val="3"/>
  </w:num>
  <w:num w:numId="21">
    <w:abstractNumId w:val="25"/>
  </w:num>
  <w:num w:numId="22">
    <w:abstractNumId w:val="20"/>
  </w:num>
  <w:num w:numId="23">
    <w:abstractNumId w:val="18"/>
  </w:num>
  <w:num w:numId="24">
    <w:abstractNumId w:val="9"/>
  </w:num>
  <w:num w:numId="25">
    <w:abstractNumId w:val="1"/>
  </w:num>
  <w:num w:numId="26">
    <w:abstractNumId w:val="0"/>
  </w:num>
  <w:num w:numId="27">
    <w:abstractNumId w:val="8"/>
  </w:num>
  <w:num w:numId="28">
    <w:abstractNumId w:val="14"/>
  </w:num>
  <w:num w:numId="29">
    <w:abstractNumId w:val="2"/>
  </w:num>
  <w:num w:numId="30">
    <w:abstractNumId w:val="24"/>
  </w:num>
  <w:num w:numId="31">
    <w:abstractNumId w:val="26"/>
  </w:num>
  <w:num w:numId="32">
    <w:abstractNumId w:val="13"/>
  </w:num>
  <w:num w:numId="33">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1"/>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0E5"/>
    <w:rsid w:val="0000425D"/>
    <w:rsid w:val="00010247"/>
    <w:rsid w:val="00010A55"/>
    <w:rsid w:val="00013B0B"/>
    <w:rsid w:val="0002267D"/>
    <w:rsid w:val="00030BC6"/>
    <w:rsid w:val="00032A2C"/>
    <w:rsid w:val="00033397"/>
    <w:rsid w:val="00040095"/>
    <w:rsid w:val="00040B58"/>
    <w:rsid w:val="00044656"/>
    <w:rsid w:val="00050AE8"/>
    <w:rsid w:val="00051834"/>
    <w:rsid w:val="00052A0C"/>
    <w:rsid w:val="00054A22"/>
    <w:rsid w:val="00054AA9"/>
    <w:rsid w:val="00054B9F"/>
    <w:rsid w:val="00056F17"/>
    <w:rsid w:val="00057309"/>
    <w:rsid w:val="00062023"/>
    <w:rsid w:val="000630B5"/>
    <w:rsid w:val="000655A6"/>
    <w:rsid w:val="00066320"/>
    <w:rsid w:val="00066415"/>
    <w:rsid w:val="00071191"/>
    <w:rsid w:val="00074446"/>
    <w:rsid w:val="00075ABC"/>
    <w:rsid w:val="00080512"/>
    <w:rsid w:val="00081CF9"/>
    <w:rsid w:val="00082EFF"/>
    <w:rsid w:val="00086E5D"/>
    <w:rsid w:val="00087274"/>
    <w:rsid w:val="00087BB8"/>
    <w:rsid w:val="000917F8"/>
    <w:rsid w:val="00095EC7"/>
    <w:rsid w:val="000A0FF6"/>
    <w:rsid w:val="000A4132"/>
    <w:rsid w:val="000A5B4E"/>
    <w:rsid w:val="000A6226"/>
    <w:rsid w:val="000A677C"/>
    <w:rsid w:val="000A7720"/>
    <w:rsid w:val="000C07D9"/>
    <w:rsid w:val="000C30A5"/>
    <w:rsid w:val="000C47C3"/>
    <w:rsid w:val="000D453D"/>
    <w:rsid w:val="000D58AB"/>
    <w:rsid w:val="000D6813"/>
    <w:rsid w:val="000E4552"/>
    <w:rsid w:val="000E4D27"/>
    <w:rsid w:val="000F3FC5"/>
    <w:rsid w:val="000F6892"/>
    <w:rsid w:val="000F6CBF"/>
    <w:rsid w:val="001035E9"/>
    <w:rsid w:val="00103ACB"/>
    <w:rsid w:val="00106D30"/>
    <w:rsid w:val="00110387"/>
    <w:rsid w:val="00123121"/>
    <w:rsid w:val="001260FA"/>
    <w:rsid w:val="00130DE7"/>
    <w:rsid w:val="00131417"/>
    <w:rsid w:val="00133525"/>
    <w:rsid w:val="0013537D"/>
    <w:rsid w:val="00136595"/>
    <w:rsid w:val="00136774"/>
    <w:rsid w:val="0013696F"/>
    <w:rsid w:val="0014091E"/>
    <w:rsid w:val="0014415C"/>
    <w:rsid w:val="001456C2"/>
    <w:rsid w:val="00147B24"/>
    <w:rsid w:val="00147F43"/>
    <w:rsid w:val="001511C6"/>
    <w:rsid w:val="001531A5"/>
    <w:rsid w:val="00153A76"/>
    <w:rsid w:val="00155044"/>
    <w:rsid w:val="00156801"/>
    <w:rsid w:val="00157D92"/>
    <w:rsid w:val="00166343"/>
    <w:rsid w:val="0017222A"/>
    <w:rsid w:val="001752E2"/>
    <w:rsid w:val="001762FA"/>
    <w:rsid w:val="001846EA"/>
    <w:rsid w:val="00185083"/>
    <w:rsid w:val="001863DD"/>
    <w:rsid w:val="001921BC"/>
    <w:rsid w:val="00192EFD"/>
    <w:rsid w:val="00195371"/>
    <w:rsid w:val="00196CA9"/>
    <w:rsid w:val="001A1B56"/>
    <w:rsid w:val="001A3794"/>
    <w:rsid w:val="001A4C42"/>
    <w:rsid w:val="001A7420"/>
    <w:rsid w:val="001B6637"/>
    <w:rsid w:val="001C21C3"/>
    <w:rsid w:val="001C39DE"/>
    <w:rsid w:val="001C5106"/>
    <w:rsid w:val="001D013F"/>
    <w:rsid w:val="001D02C2"/>
    <w:rsid w:val="001D50E8"/>
    <w:rsid w:val="001E19F2"/>
    <w:rsid w:val="001F0C1D"/>
    <w:rsid w:val="001F1132"/>
    <w:rsid w:val="001F168B"/>
    <w:rsid w:val="001F3D73"/>
    <w:rsid w:val="001F5359"/>
    <w:rsid w:val="00205886"/>
    <w:rsid w:val="00206263"/>
    <w:rsid w:val="00206BDB"/>
    <w:rsid w:val="002111D1"/>
    <w:rsid w:val="00214823"/>
    <w:rsid w:val="0021686F"/>
    <w:rsid w:val="00217114"/>
    <w:rsid w:val="00221221"/>
    <w:rsid w:val="002341A6"/>
    <w:rsid w:val="002347A2"/>
    <w:rsid w:val="00234EA3"/>
    <w:rsid w:val="00237D21"/>
    <w:rsid w:val="00241809"/>
    <w:rsid w:val="00242233"/>
    <w:rsid w:val="002461FB"/>
    <w:rsid w:val="00246A99"/>
    <w:rsid w:val="00250B25"/>
    <w:rsid w:val="00252BF9"/>
    <w:rsid w:val="00257FC6"/>
    <w:rsid w:val="002605CB"/>
    <w:rsid w:val="002647D2"/>
    <w:rsid w:val="00266AD9"/>
    <w:rsid w:val="00267352"/>
    <w:rsid w:val="002675F0"/>
    <w:rsid w:val="00271D33"/>
    <w:rsid w:val="00273A7C"/>
    <w:rsid w:val="002808E4"/>
    <w:rsid w:val="00281B0A"/>
    <w:rsid w:val="00285A65"/>
    <w:rsid w:val="00285AFF"/>
    <w:rsid w:val="00287174"/>
    <w:rsid w:val="002934DC"/>
    <w:rsid w:val="00297872"/>
    <w:rsid w:val="002A0281"/>
    <w:rsid w:val="002A1C41"/>
    <w:rsid w:val="002A32D6"/>
    <w:rsid w:val="002A72E3"/>
    <w:rsid w:val="002B072B"/>
    <w:rsid w:val="002B6339"/>
    <w:rsid w:val="002B6967"/>
    <w:rsid w:val="002C5138"/>
    <w:rsid w:val="002C5529"/>
    <w:rsid w:val="002D0669"/>
    <w:rsid w:val="002D2CB9"/>
    <w:rsid w:val="002D3866"/>
    <w:rsid w:val="002D6C86"/>
    <w:rsid w:val="002D7C84"/>
    <w:rsid w:val="002E00EE"/>
    <w:rsid w:val="002E0AF5"/>
    <w:rsid w:val="002E205C"/>
    <w:rsid w:val="002E2E00"/>
    <w:rsid w:val="002E6E0F"/>
    <w:rsid w:val="002F3707"/>
    <w:rsid w:val="002F612D"/>
    <w:rsid w:val="00300BBB"/>
    <w:rsid w:val="00305C5D"/>
    <w:rsid w:val="003103EA"/>
    <w:rsid w:val="003172DC"/>
    <w:rsid w:val="00317FD4"/>
    <w:rsid w:val="003301E1"/>
    <w:rsid w:val="003330B8"/>
    <w:rsid w:val="00342E82"/>
    <w:rsid w:val="0035462D"/>
    <w:rsid w:val="00355D16"/>
    <w:rsid w:val="0036000F"/>
    <w:rsid w:val="00361E2C"/>
    <w:rsid w:val="00362184"/>
    <w:rsid w:val="00362373"/>
    <w:rsid w:val="00364089"/>
    <w:rsid w:val="00364146"/>
    <w:rsid w:val="003650FD"/>
    <w:rsid w:val="00365E89"/>
    <w:rsid w:val="00365EA2"/>
    <w:rsid w:val="00371C5C"/>
    <w:rsid w:val="00375F5E"/>
    <w:rsid w:val="003765B8"/>
    <w:rsid w:val="00380289"/>
    <w:rsid w:val="0038750C"/>
    <w:rsid w:val="00390C9E"/>
    <w:rsid w:val="0039421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5087"/>
    <w:rsid w:val="003C5E70"/>
    <w:rsid w:val="003D0701"/>
    <w:rsid w:val="003D46D0"/>
    <w:rsid w:val="003D5B69"/>
    <w:rsid w:val="003E18A3"/>
    <w:rsid w:val="003E33F7"/>
    <w:rsid w:val="003E346D"/>
    <w:rsid w:val="003E44BF"/>
    <w:rsid w:val="003E4706"/>
    <w:rsid w:val="003E61AC"/>
    <w:rsid w:val="003F047E"/>
    <w:rsid w:val="003F5F94"/>
    <w:rsid w:val="00400A2F"/>
    <w:rsid w:val="00401DAB"/>
    <w:rsid w:val="00402AF5"/>
    <w:rsid w:val="004033A2"/>
    <w:rsid w:val="00404E8E"/>
    <w:rsid w:val="0040581A"/>
    <w:rsid w:val="004102D5"/>
    <w:rsid w:val="00416E20"/>
    <w:rsid w:val="004174B9"/>
    <w:rsid w:val="00420FF7"/>
    <w:rsid w:val="0042116D"/>
    <w:rsid w:val="00423334"/>
    <w:rsid w:val="00423430"/>
    <w:rsid w:val="00430162"/>
    <w:rsid w:val="00434217"/>
    <w:rsid w:val="004345EC"/>
    <w:rsid w:val="0043509C"/>
    <w:rsid w:val="00437220"/>
    <w:rsid w:val="004411F1"/>
    <w:rsid w:val="004425A0"/>
    <w:rsid w:val="00443507"/>
    <w:rsid w:val="00443E21"/>
    <w:rsid w:val="0044486F"/>
    <w:rsid w:val="0044530E"/>
    <w:rsid w:val="00445B11"/>
    <w:rsid w:val="00447628"/>
    <w:rsid w:val="00447F78"/>
    <w:rsid w:val="00452294"/>
    <w:rsid w:val="00455269"/>
    <w:rsid w:val="0045693D"/>
    <w:rsid w:val="004574A3"/>
    <w:rsid w:val="00465515"/>
    <w:rsid w:val="00467B12"/>
    <w:rsid w:val="0047033A"/>
    <w:rsid w:val="00472994"/>
    <w:rsid w:val="004744E9"/>
    <w:rsid w:val="0048706F"/>
    <w:rsid w:val="0048745C"/>
    <w:rsid w:val="0049499A"/>
    <w:rsid w:val="004959C2"/>
    <w:rsid w:val="004A3309"/>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418"/>
    <w:rsid w:val="004D4AB4"/>
    <w:rsid w:val="004E015F"/>
    <w:rsid w:val="004E1354"/>
    <w:rsid w:val="004E213A"/>
    <w:rsid w:val="004E259C"/>
    <w:rsid w:val="004E2A53"/>
    <w:rsid w:val="004E2C2C"/>
    <w:rsid w:val="004E6C69"/>
    <w:rsid w:val="004F0988"/>
    <w:rsid w:val="004F3340"/>
    <w:rsid w:val="004F5063"/>
    <w:rsid w:val="0050202A"/>
    <w:rsid w:val="00502EB9"/>
    <w:rsid w:val="00506166"/>
    <w:rsid w:val="00510D2E"/>
    <w:rsid w:val="0051230D"/>
    <w:rsid w:val="00515668"/>
    <w:rsid w:val="00520DE9"/>
    <w:rsid w:val="005234E1"/>
    <w:rsid w:val="00524CBB"/>
    <w:rsid w:val="00530490"/>
    <w:rsid w:val="00532434"/>
    <w:rsid w:val="0053388B"/>
    <w:rsid w:val="00535773"/>
    <w:rsid w:val="00543B06"/>
    <w:rsid w:val="00543E6C"/>
    <w:rsid w:val="00546E73"/>
    <w:rsid w:val="00550C8B"/>
    <w:rsid w:val="00553EF8"/>
    <w:rsid w:val="005571EF"/>
    <w:rsid w:val="00565087"/>
    <w:rsid w:val="005724AF"/>
    <w:rsid w:val="00581D46"/>
    <w:rsid w:val="00586B8B"/>
    <w:rsid w:val="005871CD"/>
    <w:rsid w:val="00592B57"/>
    <w:rsid w:val="005957F3"/>
    <w:rsid w:val="00597B11"/>
    <w:rsid w:val="005A34C9"/>
    <w:rsid w:val="005A3C90"/>
    <w:rsid w:val="005B1E9D"/>
    <w:rsid w:val="005B507B"/>
    <w:rsid w:val="005B5894"/>
    <w:rsid w:val="005C1F11"/>
    <w:rsid w:val="005C4D7E"/>
    <w:rsid w:val="005C4E98"/>
    <w:rsid w:val="005D2E01"/>
    <w:rsid w:val="005D7526"/>
    <w:rsid w:val="005E04C0"/>
    <w:rsid w:val="005E36FF"/>
    <w:rsid w:val="005E3992"/>
    <w:rsid w:val="005E4BB2"/>
    <w:rsid w:val="005E690F"/>
    <w:rsid w:val="005F0555"/>
    <w:rsid w:val="005F3316"/>
    <w:rsid w:val="005F4F35"/>
    <w:rsid w:val="005F6B2B"/>
    <w:rsid w:val="00602AEA"/>
    <w:rsid w:val="00603D67"/>
    <w:rsid w:val="00611A7B"/>
    <w:rsid w:val="00612742"/>
    <w:rsid w:val="00614A36"/>
    <w:rsid w:val="00614FDF"/>
    <w:rsid w:val="0062056F"/>
    <w:rsid w:val="00623367"/>
    <w:rsid w:val="0063178A"/>
    <w:rsid w:val="00633504"/>
    <w:rsid w:val="0063543D"/>
    <w:rsid w:val="00635B60"/>
    <w:rsid w:val="006400A2"/>
    <w:rsid w:val="00641905"/>
    <w:rsid w:val="00645EB1"/>
    <w:rsid w:val="00647114"/>
    <w:rsid w:val="00653974"/>
    <w:rsid w:val="006546DC"/>
    <w:rsid w:val="00654D8C"/>
    <w:rsid w:val="0066408B"/>
    <w:rsid w:val="00666DA7"/>
    <w:rsid w:val="00674825"/>
    <w:rsid w:val="0067565A"/>
    <w:rsid w:val="00677F5D"/>
    <w:rsid w:val="00683BD2"/>
    <w:rsid w:val="0068434E"/>
    <w:rsid w:val="00687802"/>
    <w:rsid w:val="00687DA2"/>
    <w:rsid w:val="00692498"/>
    <w:rsid w:val="006A323F"/>
    <w:rsid w:val="006A6FB7"/>
    <w:rsid w:val="006A7E7B"/>
    <w:rsid w:val="006B2DF4"/>
    <w:rsid w:val="006B30D0"/>
    <w:rsid w:val="006B50A4"/>
    <w:rsid w:val="006B67A4"/>
    <w:rsid w:val="006C03E4"/>
    <w:rsid w:val="006C1EE7"/>
    <w:rsid w:val="006C34F0"/>
    <w:rsid w:val="006C3907"/>
    <w:rsid w:val="006C3CFE"/>
    <w:rsid w:val="006C3D95"/>
    <w:rsid w:val="006C471E"/>
    <w:rsid w:val="006C7B51"/>
    <w:rsid w:val="006D1847"/>
    <w:rsid w:val="006D22A5"/>
    <w:rsid w:val="006D46BA"/>
    <w:rsid w:val="006D5880"/>
    <w:rsid w:val="006E5C86"/>
    <w:rsid w:val="006F2573"/>
    <w:rsid w:val="006F3B2B"/>
    <w:rsid w:val="006F475D"/>
    <w:rsid w:val="006F5F3A"/>
    <w:rsid w:val="006F77FC"/>
    <w:rsid w:val="00701116"/>
    <w:rsid w:val="00702437"/>
    <w:rsid w:val="007047CB"/>
    <w:rsid w:val="00706784"/>
    <w:rsid w:val="00706BC6"/>
    <w:rsid w:val="00713C44"/>
    <w:rsid w:val="0071478B"/>
    <w:rsid w:val="00715555"/>
    <w:rsid w:val="007230D8"/>
    <w:rsid w:val="0072339C"/>
    <w:rsid w:val="007236A2"/>
    <w:rsid w:val="00725723"/>
    <w:rsid w:val="007258DA"/>
    <w:rsid w:val="00730053"/>
    <w:rsid w:val="00730A3C"/>
    <w:rsid w:val="00730D0D"/>
    <w:rsid w:val="007332E0"/>
    <w:rsid w:val="00734A5B"/>
    <w:rsid w:val="007369E0"/>
    <w:rsid w:val="00736BC9"/>
    <w:rsid w:val="00737D12"/>
    <w:rsid w:val="0074026F"/>
    <w:rsid w:val="007403C3"/>
    <w:rsid w:val="00741208"/>
    <w:rsid w:val="007429F6"/>
    <w:rsid w:val="00744E76"/>
    <w:rsid w:val="00751B7B"/>
    <w:rsid w:val="00751DDD"/>
    <w:rsid w:val="00755144"/>
    <w:rsid w:val="00761014"/>
    <w:rsid w:val="00761279"/>
    <w:rsid w:val="00761FE5"/>
    <w:rsid w:val="00763400"/>
    <w:rsid w:val="007650E8"/>
    <w:rsid w:val="007651B9"/>
    <w:rsid w:val="007706CC"/>
    <w:rsid w:val="00770EF6"/>
    <w:rsid w:val="007723F3"/>
    <w:rsid w:val="00774DA4"/>
    <w:rsid w:val="00781F0F"/>
    <w:rsid w:val="00787AAB"/>
    <w:rsid w:val="0079097A"/>
    <w:rsid w:val="007918EB"/>
    <w:rsid w:val="00792E6D"/>
    <w:rsid w:val="00793F13"/>
    <w:rsid w:val="007954AF"/>
    <w:rsid w:val="007969C0"/>
    <w:rsid w:val="00796E8C"/>
    <w:rsid w:val="007A2897"/>
    <w:rsid w:val="007A2FBE"/>
    <w:rsid w:val="007A30D0"/>
    <w:rsid w:val="007A7A66"/>
    <w:rsid w:val="007B35FB"/>
    <w:rsid w:val="007B600E"/>
    <w:rsid w:val="007B6387"/>
    <w:rsid w:val="007B70F6"/>
    <w:rsid w:val="007C047B"/>
    <w:rsid w:val="007C164B"/>
    <w:rsid w:val="007C234D"/>
    <w:rsid w:val="007D46AA"/>
    <w:rsid w:val="007D67C1"/>
    <w:rsid w:val="007D67C7"/>
    <w:rsid w:val="007E4364"/>
    <w:rsid w:val="007E4C2F"/>
    <w:rsid w:val="007E5FC7"/>
    <w:rsid w:val="007F0F4A"/>
    <w:rsid w:val="007F6B17"/>
    <w:rsid w:val="007F6D77"/>
    <w:rsid w:val="00801DED"/>
    <w:rsid w:val="00802732"/>
    <w:rsid w:val="008028A4"/>
    <w:rsid w:val="0080455A"/>
    <w:rsid w:val="008063D9"/>
    <w:rsid w:val="008124F8"/>
    <w:rsid w:val="00812E55"/>
    <w:rsid w:val="00817F83"/>
    <w:rsid w:val="008234AB"/>
    <w:rsid w:val="00826E01"/>
    <w:rsid w:val="008270ED"/>
    <w:rsid w:val="00830747"/>
    <w:rsid w:val="008313F9"/>
    <w:rsid w:val="008315F4"/>
    <w:rsid w:val="00842439"/>
    <w:rsid w:val="00844BBD"/>
    <w:rsid w:val="00847548"/>
    <w:rsid w:val="008478F9"/>
    <w:rsid w:val="00847FE5"/>
    <w:rsid w:val="008573F6"/>
    <w:rsid w:val="008575E4"/>
    <w:rsid w:val="0086013D"/>
    <w:rsid w:val="008602FF"/>
    <w:rsid w:val="008613A1"/>
    <w:rsid w:val="008631CC"/>
    <w:rsid w:val="00866ADE"/>
    <w:rsid w:val="00866D1F"/>
    <w:rsid w:val="008706F9"/>
    <w:rsid w:val="00873342"/>
    <w:rsid w:val="00873C45"/>
    <w:rsid w:val="008768CA"/>
    <w:rsid w:val="008803D5"/>
    <w:rsid w:val="00881235"/>
    <w:rsid w:val="00883DF7"/>
    <w:rsid w:val="00884547"/>
    <w:rsid w:val="00885EF0"/>
    <w:rsid w:val="00893470"/>
    <w:rsid w:val="00893DDF"/>
    <w:rsid w:val="00894634"/>
    <w:rsid w:val="008975DE"/>
    <w:rsid w:val="008A0929"/>
    <w:rsid w:val="008A2CAD"/>
    <w:rsid w:val="008A3B9E"/>
    <w:rsid w:val="008A447B"/>
    <w:rsid w:val="008A5372"/>
    <w:rsid w:val="008A6A59"/>
    <w:rsid w:val="008B6D74"/>
    <w:rsid w:val="008C292A"/>
    <w:rsid w:val="008C384C"/>
    <w:rsid w:val="008C4089"/>
    <w:rsid w:val="008C7413"/>
    <w:rsid w:val="008D0A55"/>
    <w:rsid w:val="008D1BC0"/>
    <w:rsid w:val="008D555A"/>
    <w:rsid w:val="008E1CEF"/>
    <w:rsid w:val="008E39F1"/>
    <w:rsid w:val="008E63D4"/>
    <w:rsid w:val="008E6653"/>
    <w:rsid w:val="008F3B89"/>
    <w:rsid w:val="008F3EC7"/>
    <w:rsid w:val="008F7331"/>
    <w:rsid w:val="008F7BE4"/>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5952"/>
    <w:rsid w:val="0092639F"/>
    <w:rsid w:val="00926AEA"/>
    <w:rsid w:val="00937184"/>
    <w:rsid w:val="009411B0"/>
    <w:rsid w:val="00942EC2"/>
    <w:rsid w:val="00946068"/>
    <w:rsid w:val="00952185"/>
    <w:rsid w:val="009530EC"/>
    <w:rsid w:val="0095757B"/>
    <w:rsid w:val="00960969"/>
    <w:rsid w:val="00961251"/>
    <w:rsid w:val="00961557"/>
    <w:rsid w:val="00963872"/>
    <w:rsid w:val="009638E0"/>
    <w:rsid w:val="0096455A"/>
    <w:rsid w:val="00966DBF"/>
    <w:rsid w:val="00972B6C"/>
    <w:rsid w:val="00974634"/>
    <w:rsid w:val="00974C17"/>
    <w:rsid w:val="00975813"/>
    <w:rsid w:val="00984C12"/>
    <w:rsid w:val="00986891"/>
    <w:rsid w:val="00986A63"/>
    <w:rsid w:val="00990569"/>
    <w:rsid w:val="00992B01"/>
    <w:rsid w:val="00993CBE"/>
    <w:rsid w:val="0099556D"/>
    <w:rsid w:val="00997E22"/>
    <w:rsid w:val="009A20FB"/>
    <w:rsid w:val="009A27A8"/>
    <w:rsid w:val="009A6B4B"/>
    <w:rsid w:val="009A7F8F"/>
    <w:rsid w:val="009B1AA3"/>
    <w:rsid w:val="009B4366"/>
    <w:rsid w:val="009B5B70"/>
    <w:rsid w:val="009C0B80"/>
    <w:rsid w:val="009C28EB"/>
    <w:rsid w:val="009C39A2"/>
    <w:rsid w:val="009C50E1"/>
    <w:rsid w:val="009C625A"/>
    <w:rsid w:val="009C67E7"/>
    <w:rsid w:val="009D26B0"/>
    <w:rsid w:val="009D6631"/>
    <w:rsid w:val="009D67A7"/>
    <w:rsid w:val="009E0177"/>
    <w:rsid w:val="009F37B7"/>
    <w:rsid w:val="009F38EE"/>
    <w:rsid w:val="009F42C6"/>
    <w:rsid w:val="009F5D1F"/>
    <w:rsid w:val="009F61A3"/>
    <w:rsid w:val="00A00AA8"/>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7317"/>
    <w:rsid w:val="00A52367"/>
    <w:rsid w:val="00A53724"/>
    <w:rsid w:val="00A53B49"/>
    <w:rsid w:val="00A54732"/>
    <w:rsid w:val="00A56066"/>
    <w:rsid w:val="00A6058E"/>
    <w:rsid w:val="00A622B5"/>
    <w:rsid w:val="00A73129"/>
    <w:rsid w:val="00A7667C"/>
    <w:rsid w:val="00A77950"/>
    <w:rsid w:val="00A82346"/>
    <w:rsid w:val="00A90941"/>
    <w:rsid w:val="00A92497"/>
    <w:rsid w:val="00A92BA1"/>
    <w:rsid w:val="00A96DFD"/>
    <w:rsid w:val="00AA4328"/>
    <w:rsid w:val="00AA55A9"/>
    <w:rsid w:val="00AB1A24"/>
    <w:rsid w:val="00AB5B9B"/>
    <w:rsid w:val="00AC11B4"/>
    <w:rsid w:val="00AC3E72"/>
    <w:rsid w:val="00AC6AD5"/>
    <w:rsid w:val="00AC6BC6"/>
    <w:rsid w:val="00AC78B7"/>
    <w:rsid w:val="00AD16A8"/>
    <w:rsid w:val="00AD20C3"/>
    <w:rsid w:val="00AD39B0"/>
    <w:rsid w:val="00AD5C28"/>
    <w:rsid w:val="00AD7AC1"/>
    <w:rsid w:val="00AE1287"/>
    <w:rsid w:val="00AE1D6D"/>
    <w:rsid w:val="00AE61FE"/>
    <w:rsid w:val="00AE65E2"/>
    <w:rsid w:val="00AF20B4"/>
    <w:rsid w:val="00AF4986"/>
    <w:rsid w:val="00B05B37"/>
    <w:rsid w:val="00B05D66"/>
    <w:rsid w:val="00B11C81"/>
    <w:rsid w:val="00B13D27"/>
    <w:rsid w:val="00B15449"/>
    <w:rsid w:val="00B17C6E"/>
    <w:rsid w:val="00B22902"/>
    <w:rsid w:val="00B232D8"/>
    <w:rsid w:val="00B2580C"/>
    <w:rsid w:val="00B27836"/>
    <w:rsid w:val="00B30254"/>
    <w:rsid w:val="00B3286C"/>
    <w:rsid w:val="00B33E40"/>
    <w:rsid w:val="00B3553F"/>
    <w:rsid w:val="00B44143"/>
    <w:rsid w:val="00B44D94"/>
    <w:rsid w:val="00B51ED7"/>
    <w:rsid w:val="00B52E5B"/>
    <w:rsid w:val="00B57B48"/>
    <w:rsid w:val="00B67E6D"/>
    <w:rsid w:val="00B7218B"/>
    <w:rsid w:val="00B7442E"/>
    <w:rsid w:val="00B750B4"/>
    <w:rsid w:val="00B76FEE"/>
    <w:rsid w:val="00B80333"/>
    <w:rsid w:val="00B82E87"/>
    <w:rsid w:val="00B85C39"/>
    <w:rsid w:val="00B86F59"/>
    <w:rsid w:val="00B90218"/>
    <w:rsid w:val="00B90D16"/>
    <w:rsid w:val="00B923CF"/>
    <w:rsid w:val="00B92CD1"/>
    <w:rsid w:val="00B93086"/>
    <w:rsid w:val="00B94FBB"/>
    <w:rsid w:val="00B951D0"/>
    <w:rsid w:val="00B9714E"/>
    <w:rsid w:val="00BA0914"/>
    <w:rsid w:val="00BA19ED"/>
    <w:rsid w:val="00BA24CF"/>
    <w:rsid w:val="00BA4B8D"/>
    <w:rsid w:val="00BA4BED"/>
    <w:rsid w:val="00BA72AF"/>
    <w:rsid w:val="00BB0610"/>
    <w:rsid w:val="00BB0E6B"/>
    <w:rsid w:val="00BB3368"/>
    <w:rsid w:val="00BC0F7D"/>
    <w:rsid w:val="00BD0085"/>
    <w:rsid w:val="00BD03B6"/>
    <w:rsid w:val="00BD12B8"/>
    <w:rsid w:val="00BD496C"/>
    <w:rsid w:val="00BD7D31"/>
    <w:rsid w:val="00BE04B7"/>
    <w:rsid w:val="00BE3255"/>
    <w:rsid w:val="00BE49C9"/>
    <w:rsid w:val="00BE5086"/>
    <w:rsid w:val="00BE5599"/>
    <w:rsid w:val="00BE6728"/>
    <w:rsid w:val="00BF128E"/>
    <w:rsid w:val="00C0097B"/>
    <w:rsid w:val="00C01C3B"/>
    <w:rsid w:val="00C06D8E"/>
    <w:rsid w:val="00C06ED0"/>
    <w:rsid w:val="00C074DD"/>
    <w:rsid w:val="00C100AB"/>
    <w:rsid w:val="00C116C2"/>
    <w:rsid w:val="00C1352B"/>
    <w:rsid w:val="00C14043"/>
    <w:rsid w:val="00C1496A"/>
    <w:rsid w:val="00C14A58"/>
    <w:rsid w:val="00C16798"/>
    <w:rsid w:val="00C20BCE"/>
    <w:rsid w:val="00C2244D"/>
    <w:rsid w:val="00C3116F"/>
    <w:rsid w:val="00C33079"/>
    <w:rsid w:val="00C42DEF"/>
    <w:rsid w:val="00C45231"/>
    <w:rsid w:val="00C55020"/>
    <w:rsid w:val="00C565C7"/>
    <w:rsid w:val="00C62FE6"/>
    <w:rsid w:val="00C65C0C"/>
    <w:rsid w:val="00C66429"/>
    <w:rsid w:val="00C72833"/>
    <w:rsid w:val="00C757BA"/>
    <w:rsid w:val="00C77E1F"/>
    <w:rsid w:val="00C8046D"/>
    <w:rsid w:val="00C80C4C"/>
    <w:rsid w:val="00C80F1D"/>
    <w:rsid w:val="00C8351F"/>
    <w:rsid w:val="00C8432D"/>
    <w:rsid w:val="00C87552"/>
    <w:rsid w:val="00C900AE"/>
    <w:rsid w:val="00C92E50"/>
    <w:rsid w:val="00C9346F"/>
    <w:rsid w:val="00C93F40"/>
    <w:rsid w:val="00CA19FE"/>
    <w:rsid w:val="00CA3D0C"/>
    <w:rsid w:val="00CA5391"/>
    <w:rsid w:val="00CB2663"/>
    <w:rsid w:val="00CB299F"/>
    <w:rsid w:val="00CC1CAF"/>
    <w:rsid w:val="00CC3C0C"/>
    <w:rsid w:val="00CD3F2A"/>
    <w:rsid w:val="00CD4886"/>
    <w:rsid w:val="00CD6655"/>
    <w:rsid w:val="00CD689A"/>
    <w:rsid w:val="00CE12B1"/>
    <w:rsid w:val="00CF07F7"/>
    <w:rsid w:val="00CF2173"/>
    <w:rsid w:val="00D062B8"/>
    <w:rsid w:val="00D07178"/>
    <w:rsid w:val="00D07430"/>
    <w:rsid w:val="00D1017D"/>
    <w:rsid w:val="00D10D29"/>
    <w:rsid w:val="00D1356A"/>
    <w:rsid w:val="00D16DD2"/>
    <w:rsid w:val="00D208CF"/>
    <w:rsid w:val="00D23B79"/>
    <w:rsid w:val="00D26AE5"/>
    <w:rsid w:val="00D26B0F"/>
    <w:rsid w:val="00D300B6"/>
    <w:rsid w:val="00D311CC"/>
    <w:rsid w:val="00D37D42"/>
    <w:rsid w:val="00D40DF3"/>
    <w:rsid w:val="00D4149F"/>
    <w:rsid w:val="00D4424C"/>
    <w:rsid w:val="00D534BE"/>
    <w:rsid w:val="00D53A89"/>
    <w:rsid w:val="00D55243"/>
    <w:rsid w:val="00D57972"/>
    <w:rsid w:val="00D60F0E"/>
    <w:rsid w:val="00D618F8"/>
    <w:rsid w:val="00D6209D"/>
    <w:rsid w:val="00D675A9"/>
    <w:rsid w:val="00D67AA9"/>
    <w:rsid w:val="00D72E68"/>
    <w:rsid w:val="00D738D6"/>
    <w:rsid w:val="00D740B5"/>
    <w:rsid w:val="00D74459"/>
    <w:rsid w:val="00D755EB"/>
    <w:rsid w:val="00D76048"/>
    <w:rsid w:val="00D771D9"/>
    <w:rsid w:val="00D80557"/>
    <w:rsid w:val="00D814CD"/>
    <w:rsid w:val="00D828F2"/>
    <w:rsid w:val="00D83D49"/>
    <w:rsid w:val="00D84323"/>
    <w:rsid w:val="00D84B66"/>
    <w:rsid w:val="00D87E00"/>
    <w:rsid w:val="00D91314"/>
    <w:rsid w:val="00D9134D"/>
    <w:rsid w:val="00D92A90"/>
    <w:rsid w:val="00D97898"/>
    <w:rsid w:val="00DA1569"/>
    <w:rsid w:val="00DA26E6"/>
    <w:rsid w:val="00DA7A03"/>
    <w:rsid w:val="00DA7B13"/>
    <w:rsid w:val="00DA7D9E"/>
    <w:rsid w:val="00DB1818"/>
    <w:rsid w:val="00DB28AC"/>
    <w:rsid w:val="00DB649C"/>
    <w:rsid w:val="00DC05E2"/>
    <w:rsid w:val="00DC1E66"/>
    <w:rsid w:val="00DC2E2C"/>
    <w:rsid w:val="00DC309B"/>
    <w:rsid w:val="00DC4DA2"/>
    <w:rsid w:val="00DC63BF"/>
    <w:rsid w:val="00DC7491"/>
    <w:rsid w:val="00DC7988"/>
    <w:rsid w:val="00DD053E"/>
    <w:rsid w:val="00DD4C17"/>
    <w:rsid w:val="00DD7469"/>
    <w:rsid w:val="00DD74A5"/>
    <w:rsid w:val="00DE2B79"/>
    <w:rsid w:val="00DE38C2"/>
    <w:rsid w:val="00DE6C30"/>
    <w:rsid w:val="00DF2B1F"/>
    <w:rsid w:val="00DF3480"/>
    <w:rsid w:val="00DF62CD"/>
    <w:rsid w:val="00E00686"/>
    <w:rsid w:val="00E04961"/>
    <w:rsid w:val="00E13095"/>
    <w:rsid w:val="00E13615"/>
    <w:rsid w:val="00E1552B"/>
    <w:rsid w:val="00E15681"/>
    <w:rsid w:val="00E16509"/>
    <w:rsid w:val="00E27FE8"/>
    <w:rsid w:val="00E308F0"/>
    <w:rsid w:val="00E311E7"/>
    <w:rsid w:val="00E315F9"/>
    <w:rsid w:val="00E3324B"/>
    <w:rsid w:val="00E34CD6"/>
    <w:rsid w:val="00E36F38"/>
    <w:rsid w:val="00E43C06"/>
    <w:rsid w:val="00E44582"/>
    <w:rsid w:val="00E479E2"/>
    <w:rsid w:val="00E550B5"/>
    <w:rsid w:val="00E609AE"/>
    <w:rsid w:val="00E6498E"/>
    <w:rsid w:val="00E66593"/>
    <w:rsid w:val="00E71C5B"/>
    <w:rsid w:val="00E71E8D"/>
    <w:rsid w:val="00E76E99"/>
    <w:rsid w:val="00E77645"/>
    <w:rsid w:val="00E8506E"/>
    <w:rsid w:val="00E86B00"/>
    <w:rsid w:val="00E9272E"/>
    <w:rsid w:val="00EA05C3"/>
    <w:rsid w:val="00EA15B0"/>
    <w:rsid w:val="00EA4EDA"/>
    <w:rsid w:val="00EA5EA7"/>
    <w:rsid w:val="00EB616D"/>
    <w:rsid w:val="00EB61F5"/>
    <w:rsid w:val="00EC2213"/>
    <w:rsid w:val="00EC448E"/>
    <w:rsid w:val="00EC49A0"/>
    <w:rsid w:val="00EC4A25"/>
    <w:rsid w:val="00ED1748"/>
    <w:rsid w:val="00ED2217"/>
    <w:rsid w:val="00ED35E4"/>
    <w:rsid w:val="00ED4182"/>
    <w:rsid w:val="00ED4224"/>
    <w:rsid w:val="00ED6729"/>
    <w:rsid w:val="00EE282D"/>
    <w:rsid w:val="00EE30B5"/>
    <w:rsid w:val="00EF3981"/>
    <w:rsid w:val="00EF620D"/>
    <w:rsid w:val="00F00E35"/>
    <w:rsid w:val="00F025A2"/>
    <w:rsid w:val="00F04712"/>
    <w:rsid w:val="00F10FE9"/>
    <w:rsid w:val="00F13360"/>
    <w:rsid w:val="00F14B82"/>
    <w:rsid w:val="00F17356"/>
    <w:rsid w:val="00F20A1C"/>
    <w:rsid w:val="00F20EFB"/>
    <w:rsid w:val="00F22EC7"/>
    <w:rsid w:val="00F23832"/>
    <w:rsid w:val="00F23873"/>
    <w:rsid w:val="00F24DAC"/>
    <w:rsid w:val="00F25085"/>
    <w:rsid w:val="00F325C8"/>
    <w:rsid w:val="00F3278D"/>
    <w:rsid w:val="00F33B8C"/>
    <w:rsid w:val="00F360A2"/>
    <w:rsid w:val="00F3690B"/>
    <w:rsid w:val="00F406DA"/>
    <w:rsid w:val="00F41C1A"/>
    <w:rsid w:val="00F460CB"/>
    <w:rsid w:val="00F46406"/>
    <w:rsid w:val="00F47DA3"/>
    <w:rsid w:val="00F55B20"/>
    <w:rsid w:val="00F55F1D"/>
    <w:rsid w:val="00F618E9"/>
    <w:rsid w:val="00F63D3F"/>
    <w:rsid w:val="00F653B8"/>
    <w:rsid w:val="00F664DF"/>
    <w:rsid w:val="00F719C4"/>
    <w:rsid w:val="00F732F3"/>
    <w:rsid w:val="00F76341"/>
    <w:rsid w:val="00F86220"/>
    <w:rsid w:val="00F9008D"/>
    <w:rsid w:val="00F9436E"/>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F9C"/>
    <w:rsid w:val="00FB4428"/>
    <w:rsid w:val="00FB4594"/>
    <w:rsid w:val="00FC1192"/>
    <w:rsid w:val="00FC28CE"/>
    <w:rsid w:val="00FC4F34"/>
    <w:rsid w:val="00FD088C"/>
    <w:rsid w:val="00FD0953"/>
    <w:rsid w:val="00FD1A2B"/>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C76207-60E0-47FE-AE4C-19AEF99DD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875</Words>
  <Characters>4994</Characters>
  <Application>Microsoft Office Word</Application>
  <DocSecurity>0</DocSecurity>
  <Lines>41</Lines>
  <Paragraphs>11</Paragraphs>
  <ScaleCrop>false</ScaleCrop>
  <Manager/>
  <Company/>
  <LinksUpToDate>false</LinksUpToDate>
  <CharactersWithSpaces>5858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huawei-zfq</cp:lastModifiedBy>
  <cp:revision>2</cp:revision>
  <dcterms:created xsi:type="dcterms:W3CDTF">2020-11-09T15:36:00Z</dcterms:created>
  <dcterms:modified xsi:type="dcterms:W3CDTF">2020-11-09T15:38:00Z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1604734877</vt:lpwstr>
  </property>
  <property fmtid="{D5CDD505-2E9C-101B-9397-08002B2CF9AE}" pid="6" name="_2015_ms_pID_725343">
    <vt:lpwstr>(2)boW5oF7G7IcXlrsF6YV+D9sOzhKM58wg7XXaEaZI9TEP7aLMr0clTiFOeU49ZSsQExPglY+1
rd4TM4e7mMqOdV5oqeKlJ/n6uuHUnBVZ/zIr0nZoEwmsAyyXQnTpNEoI7QcKosAIA9A3DU0c
rnMbDoh1+URQ88mIn4Ij/xkfleR5Ejri/6ppWAXOHL3Tg2wd+j/s2IxB46Gsr2Y/fw8qOUoc
sFcYvJpZJm+dTcrWS/</vt:lpwstr>
  </property>
  <property fmtid="{D5CDD505-2E9C-101B-9397-08002B2CF9AE}" pid="7" name="_2015_ms_pID_7253431">
    <vt:lpwstr>Pw3B1R4twLXn1PmPNHa1go2/Sq2leFEhvC5PKSyJ7zDpXhbhf7hE4e
O6xUP9JhfknlOpfq381lqG10xr1fzW54QFxrY5IpA84Uwv4VzBTVDJ+iQxR4NknVFr3uySXI
Tg2Xi+isXaO0gVltzIZ2X/puRYdRuUioDam7CNfWjrt4ZGRvX05DZWGePuh1+Z84o9A=</vt:lpwstr>
  </property>
</Properties>
</file>